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4A26" w14:textId="3020D5B4" w:rsidR="003A522C" w:rsidRPr="004A38DC" w:rsidRDefault="003A522C" w:rsidP="00CA7973">
      <w:pPr>
        <w:jc w:val="center"/>
        <w:rPr>
          <w:b/>
          <w:iCs/>
        </w:rPr>
      </w:pPr>
      <w:r w:rsidRPr="004A38DC">
        <w:rPr>
          <w:b/>
          <w:iCs/>
        </w:rPr>
        <w:t>STATE OF NORTH DAKOTA</w:t>
      </w:r>
    </w:p>
    <w:p w14:paraId="33D2D235" w14:textId="4FE509A8" w:rsidR="00CA7973" w:rsidRPr="004A38DC" w:rsidRDefault="00607E05" w:rsidP="00CA7973">
      <w:pPr>
        <w:jc w:val="center"/>
        <w:rPr>
          <w:b/>
          <w:iCs/>
        </w:rPr>
      </w:pPr>
      <w:r w:rsidRPr="004A38DC">
        <w:rPr>
          <w:b/>
          <w:iCs/>
        </w:rPr>
        <w:t>NORTH DAKOTA DEPARTMENT OF ENVIRONMENTAL QUALITY</w:t>
      </w:r>
    </w:p>
    <w:p w14:paraId="39D71133" w14:textId="4DF5204D" w:rsidR="00CA7973" w:rsidRPr="004A38DC" w:rsidRDefault="00607E05" w:rsidP="00CA7973">
      <w:pPr>
        <w:jc w:val="center"/>
        <w:rPr>
          <w:b/>
          <w:iCs/>
        </w:rPr>
      </w:pPr>
      <w:r w:rsidRPr="004A38DC">
        <w:rPr>
          <w:b/>
          <w:iCs/>
        </w:rPr>
        <w:t>AIR QUALITY</w:t>
      </w:r>
      <w:r w:rsidR="003A522C" w:rsidRPr="004A38DC">
        <w:rPr>
          <w:b/>
          <w:iCs/>
        </w:rPr>
        <w:t xml:space="preserve"> DIVISION</w:t>
      </w:r>
    </w:p>
    <w:p w14:paraId="4033D0AE" w14:textId="77777777" w:rsidR="001A4FA3" w:rsidRPr="004A38DC" w:rsidRDefault="00607E05" w:rsidP="00CA7973">
      <w:pPr>
        <w:jc w:val="center"/>
        <w:rPr>
          <w:b/>
          <w:iCs/>
        </w:rPr>
      </w:pPr>
      <w:r w:rsidRPr="004A38DC">
        <w:rPr>
          <w:b/>
          <w:iCs/>
        </w:rPr>
        <w:t>4201 NORMANDY STREET</w:t>
      </w:r>
    </w:p>
    <w:p w14:paraId="0ABB921E" w14:textId="2F00CACF" w:rsidR="00CA7973" w:rsidRPr="004A38DC" w:rsidRDefault="00607E05" w:rsidP="00CA7973">
      <w:pPr>
        <w:jc w:val="center"/>
        <w:rPr>
          <w:b/>
          <w:caps/>
        </w:rPr>
      </w:pPr>
      <w:r w:rsidRPr="004A38DC">
        <w:rPr>
          <w:b/>
          <w:iCs/>
        </w:rPr>
        <w:t>BISMARCK, ND 58503</w:t>
      </w:r>
      <w:r w:rsidR="009B2F70">
        <w:rPr>
          <w:b/>
          <w:iCs/>
        </w:rPr>
        <w:t>-1324</w:t>
      </w:r>
    </w:p>
    <w:p w14:paraId="58E15267" w14:textId="77777777" w:rsidR="00CA7973" w:rsidRPr="003A522C" w:rsidRDefault="00CA7973" w:rsidP="00CA7973">
      <w:pPr>
        <w:jc w:val="center"/>
        <w:rPr>
          <w:b/>
          <w:sz w:val="20"/>
          <w:szCs w:val="20"/>
        </w:rPr>
      </w:pPr>
    </w:p>
    <w:p w14:paraId="57231A86" w14:textId="77777777" w:rsidR="00CA7973" w:rsidRPr="001A4FA3" w:rsidRDefault="00CA7973" w:rsidP="00CA7973">
      <w:pPr>
        <w:jc w:val="center"/>
        <w:rPr>
          <w:bCs/>
          <w:sz w:val="20"/>
          <w:szCs w:val="20"/>
        </w:rPr>
      </w:pPr>
    </w:p>
    <w:p w14:paraId="78BD701A" w14:textId="77777777" w:rsidR="00CA7973" w:rsidRPr="001A4FA3" w:rsidRDefault="00CA7973" w:rsidP="00CA7973">
      <w:pPr>
        <w:jc w:val="center"/>
        <w:rPr>
          <w:b/>
          <w:bCs/>
          <w:sz w:val="20"/>
          <w:szCs w:val="20"/>
        </w:rPr>
      </w:pPr>
    </w:p>
    <w:p w14:paraId="62343FDE" w14:textId="3D6AC08C" w:rsidR="003A522C" w:rsidRPr="004A38DC" w:rsidRDefault="00607E05" w:rsidP="00CA7973">
      <w:pPr>
        <w:jc w:val="center"/>
        <w:rPr>
          <w:b/>
          <w:bCs/>
          <w:iCs/>
          <w:sz w:val="28"/>
          <w:szCs w:val="28"/>
        </w:rPr>
      </w:pPr>
      <w:r w:rsidRPr="004A38DC">
        <w:rPr>
          <w:b/>
          <w:bCs/>
          <w:iCs/>
          <w:sz w:val="28"/>
          <w:szCs w:val="28"/>
        </w:rPr>
        <w:t>FY202</w:t>
      </w:r>
      <w:r w:rsidR="00373E5E">
        <w:rPr>
          <w:b/>
          <w:bCs/>
          <w:iCs/>
          <w:sz w:val="28"/>
          <w:szCs w:val="28"/>
        </w:rPr>
        <w:t>4</w:t>
      </w:r>
      <w:r w:rsidRPr="004A38DC">
        <w:rPr>
          <w:b/>
          <w:bCs/>
          <w:iCs/>
          <w:sz w:val="28"/>
          <w:szCs w:val="28"/>
        </w:rPr>
        <w:t xml:space="preserve"> STATE CLEAN DIESEL GRANT PROGRAM</w:t>
      </w:r>
      <w:r w:rsidR="001A4FA3" w:rsidRPr="004A38DC">
        <w:rPr>
          <w:b/>
          <w:bCs/>
          <w:iCs/>
          <w:sz w:val="28"/>
          <w:szCs w:val="28"/>
        </w:rPr>
        <w:t xml:space="preserve"> </w:t>
      </w:r>
    </w:p>
    <w:p w14:paraId="28388FB6" w14:textId="5FD3FA40" w:rsidR="00CA7973" w:rsidRPr="004A38DC" w:rsidRDefault="00607E05" w:rsidP="00CA7973">
      <w:pPr>
        <w:jc w:val="center"/>
        <w:rPr>
          <w:b/>
          <w:bCs/>
          <w:iCs/>
          <w:sz w:val="28"/>
          <w:szCs w:val="28"/>
        </w:rPr>
      </w:pPr>
      <w:r w:rsidRPr="004A38DC">
        <w:rPr>
          <w:b/>
          <w:bCs/>
          <w:iCs/>
          <w:sz w:val="28"/>
          <w:szCs w:val="28"/>
        </w:rPr>
        <w:t>APPLICATION AND GUIDELINES</w:t>
      </w:r>
    </w:p>
    <w:p w14:paraId="6F216ECF" w14:textId="77777777" w:rsidR="00877665" w:rsidRPr="001A4FA3" w:rsidRDefault="00877665" w:rsidP="00CA7973">
      <w:pPr>
        <w:jc w:val="center"/>
        <w:rPr>
          <w:bCs/>
          <w:iCs/>
          <w:sz w:val="20"/>
          <w:szCs w:val="20"/>
        </w:rPr>
      </w:pPr>
    </w:p>
    <w:p w14:paraId="70A4F913" w14:textId="77777777" w:rsidR="00CA7973" w:rsidRPr="001A4FA3" w:rsidRDefault="00CA7973" w:rsidP="00CA7973">
      <w:pPr>
        <w:jc w:val="center"/>
        <w:rPr>
          <w:bCs/>
          <w:iCs/>
          <w:color w:val="FF0000"/>
          <w:sz w:val="20"/>
          <w:szCs w:val="20"/>
        </w:rPr>
      </w:pPr>
    </w:p>
    <w:p w14:paraId="03F4541A" w14:textId="027B700A" w:rsidR="00CA7973" w:rsidRPr="004A38DC" w:rsidRDefault="00607E05" w:rsidP="00CA7973">
      <w:pPr>
        <w:jc w:val="center"/>
      </w:pPr>
      <w:r w:rsidRPr="004A38DC">
        <w:rPr>
          <w:b/>
          <w:bCs/>
        </w:rPr>
        <w:t>ISSUE</w:t>
      </w:r>
      <w:r w:rsidR="003A522C" w:rsidRPr="004A38DC">
        <w:rPr>
          <w:b/>
          <w:bCs/>
        </w:rPr>
        <w:t>D</w:t>
      </w:r>
      <w:r w:rsidRPr="004A38DC">
        <w:rPr>
          <w:b/>
          <w:bCs/>
        </w:rPr>
        <w:t>:</w:t>
      </w:r>
      <w:r w:rsidR="003A522C" w:rsidRPr="004A38DC">
        <w:t xml:space="preserve"> </w:t>
      </w:r>
      <w:r w:rsidR="00C741F6">
        <w:t>February 20</w:t>
      </w:r>
      <w:r w:rsidRPr="004A38DC">
        <w:t>, 202</w:t>
      </w:r>
      <w:r w:rsidR="00C741F6">
        <w:t>5</w:t>
      </w:r>
      <w:r w:rsidRPr="004A38DC">
        <w:t xml:space="preserve"> </w:t>
      </w:r>
    </w:p>
    <w:p w14:paraId="2A14D93C" w14:textId="77777777" w:rsidR="000E6B6C" w:rsidRPr="004A38DC" w:rsidRDefault="000E6B6C" w:rsidP="00CA7973">
      <w:pPr>
        <w:jc w:val="center"/>
      </w:pPr>
    </w:p>
    <w:p w14:paraId="4F4B2935" w14:textId="77777777" w:rsidR="00CA7973" w:rsidRPr="004A38DC" w:rsidRDefault="00CA7973" w:rsidP="00CA7973"/>
    <w:p w14:paraId="1178C633" w14:textId="38F4FC1A" w:rsidR="00CA7973" w:rsidRPr="004A38DC" w:rsidRDefault="00CA7973" w:rsidP="00CA7973">
      <w:pPr>
        <w:rPr>
          <w:bCs/>
          <w:iCs/>
        </w:rPr>
      </w:pPr>
      <w:r w:rsidRPr="004A38DC">
        <w:rPr>
          <w:bCs/>
          <w:iCs/>
        </w:rPr>
        <w:t xml:space="preserve">The North Dakota Department of </w:t>
      </w:r>
      <w:r w:rsidR="004D7FD7" w:rsidRPr="004A38DC">
        <w:rPr>
          <w:bCs/>
          <w:iCs/>
        </w:rPr>
        <w:t>Environmental Quality</w:t>
      </w:r>
      <w:r w:rsidRPr="004A38DC">
        <w:rPr>
          <w:bCs/>
          <w:iCs/>
        </w:rPr>
        <w:t xml:space="preserve"> will administer </w:t>
      </w:r>
      <w:r w:rsidR="005F77F5" w:rsidRPr="004A38DC">
        <w:rPr>
          <w:bCs/>
          <w:iCs/>
        </w:rPr>
        <w:t xml:space="preserve">a </w:t>
      </w:r>
      <w:r w:rsidRPr="004A38DC">
        <w:rPr>
          <w:bCs/>
          <w:iCs/>
        </w:rPr>
        <w:t>competitive application</w:t>
      </w:r>
      <w:r w:rsidR="001A4FA3" w:rsidRPr="004A38DC">
        <w:rPr>
          <w:bCs/>
          <w:iCs/>
        </w:rPr>
        <w:t xml:space="preserve"> process</w:t>
      </w:r>
      <w:r w:rsidRPr="004A38DC">
        <w:rPr>
          <w:bCs/>
          <w:iCs/>
        </w:rPr>
        <w:t xml:space="preserve"> and </w:t>
      </w:r>
      <w:r w:rsidR="001A4FA3" w:rsidRPr="004A38DC">
        <w:rPr>
          <w:bCs/>
          <w:iCs/>
        </w:rPr>
        <w:t>a</w:t>
      </w:r>
      <w:r w:rsidRPr="004A38DC">
        <w:rPr>
          <w:bCs/>
          <w:iCs/>
        </w:rPr>
        <w:t>ward</w:t>
      </w:r>
      <w:r w:rsidR="001A4FA3" w:rsidRPr="004A38DC">
        <w:rPr>
          <w:bCs/>
          <w:iCs/>
        </w:rPr>
        <w:t xml:space="preserve"> funding</w:t>
      </w:r>
      <w:r w:rsidRPr="004A38DC">
        <w:rPr>
          <w:bCs/>
          <w:iCs/>
        </w:rPr>
        <w:t xml:space="preserve"> to eligible </w:t>
      </w:r>
      <w:r w:rsidR="00A23739" w:rsidRPr="004A38DC">
        <w:rPr>
          <w:bCs/>
          <w:iCs/>
        </w:rPr>
        <w:t>entities</w:t>
      </w:r>
      <w:r w:rsidRPr="004A38DC">
        <w:rPr>
          <w:bCs/>
          <w:iCs/>
        </w:rPr>
        <w:t xml:space="preserve"> for the purchase of new</w:t>
      </w:r>
      <w:r w:rsidR="004D7FD7" w:rsidRPr="004A38DC">
        <w:rPr>
          <w:bCs/>
          <w:iCs/>
        </w:rPr>
        <w:t>/newer</w:t>
      </w:r>
      <w:r w:rsidRPr="004A38DC">
        <w:rPr>
          <w:bCs/>
          <w:iCs/>
        </w:rPr>
        <w:t xml:space="preserve">, </w:t>
      </w:r>
      <w:r w:rsidR="005C1EEC" w:rsidRPr="004A38DC">
        <w:rPr>
          <w:bCs/>
          <w:iCs/>
        </w:rPr>
        <w:t>eligible</w:t>
      </w:r>
      <w:r w:rsidRPr="004A38DC">
        <w:rPr>
          <w:bCs/>
          <w:iCs/>
        </w:rPr>
        <w:t xml:space="preserve"> vehicles</w:t>
      </w:r>
      <w:r w:rsidR="0056111E" w:rsidRPr="004A38DC">
        <w:rPr>
          <w:bCs/>
          <w:iCs/>
        </w:rPr>
        <w:t>, including school buses,</w:t>
      </w:r>
      <w:r w:rsidRPr="004A38DC">
        <w:rPr>
          <w:bCs/>
          <w:iCs/>
        </w:rPr>
        <w:t xml:space="preserve"> to </w:t>
      </w:r>
      <w:r w:rsidR="009B2F70">
        <w:rPr>
          <w:bCs/>
          <w:iCs/>
        </w:rPr>
        <w:t xml:space="preserve">reduce </w:t>
      </w:r>
      <w:r w:rsidRPr="004A38DC">
        <w:rPr>
          <w:bCs/>
          <w:iCs/>
        </w:rPr>
        <w:t>diesel emissions</w:t>
      </w:r>
      <w:r w:rsidR="009B2F70">
        <w:rPr>
          <w:bCs/>
          <w:iCs/>
        </w:rPr>
        <w:t xml:space="preserve"> in accordance with the Diesel Emissions Reduction Act (DERA)</w:t>
      </w:r>
      <w:r w:rsidR="0025104C" w:rsidRPr="004A38DC">
        <w:rPr>
          <w:bCs/>
          <w:iCs/>
        </w:rPr>
        <w:t>.</w:t>
      </w:r>
    </w:p>
    <w:p w14:paraId="6158543D" w14:textId="77777777" w:rsidR="00CA7973" w:rsidRPr="001A4FA3" w:rsidRDefault="00CA7973" w:rsidP="00CA7973">
      <w:pPr>
        <w:jc w:val="center"/>
        <w:rPr>
          <w:b/>
          <w:bCs/>
          <w:i/>
          <w:iCs/>
          <w:color w:val="008000"/>
          <w:sz w:val="20"/>
          <w:szCs w:val="20"/>
        </w:rPr>
      </w:pPr>
    </w:p>
    <w:p w14:paraId="14A48D77" w14:textId="726C6068" w:rsidR="00CA7973" w:rsidRDefault="00CA7973" w:rsidP="00CA7973">
      <w:pPr>
        <w:tabs>
          <w:tab w:val="left" w:pos="6405"/>
        </w:tabs>
        <w:rPr>
          <w:b/>
          <w:bCs/>
          <w:i/>
          <w:iCs/>
          <w:color w:val="0000FF"/>
          <w:sz w:val="20"/>
          <w:szCs w:val="20"/>
        </w:rPr>
      </w:pPr>
    </w:p>
    <w:p w14:paraId="42BB6221" w14:textId="77777777" w:rsidR="00E7445A" w:rsidRPr="001A4FA3" w:rsidRDefault="00E7445A" w:rsidP="00CA7973">
      <w:pPr>
        <w:tabs>
          <w:tab w:val="left" w:pos="6405"/>
        </w:tabs>
        <w:rPr>
          <w:b/>
          <w:bCs/>
          <w:i/>
          <w:iCs/>
          <w:color w:val="0000FF"/>
          <w:sz w:val="20"/>
          <w:szCs w:val="20"/>
        </w:rPr>
      </w:pPr>
    </w:p>
    <w:p w14:paraId="1AD6774D" w14:textId="77777777" w:rsidR="00607E05" w:rsidRPr="004A38DC" w:rsidRDefault="00607E05" w:rsidP="005B1422">
      <w:pPr>
        <w:tabs>
          <w:tab w:val="left" w:pos="6405"/>
        </w:tabs>
        <w:jc w:val="center"/>
        <w:rPr>
          <w:b/>
          <w:bCs/>
          <w:iCs/>
          <w:sz w:val="32"/>
          <w:szCs w:val="32"/>
          <w:u w:val="single"/>
        </w:rPr>
      </w:pPr>
      <w:r w:rsidRPr="004A38DC">
        <w:rPr>
          <w:b/>
          <w:bCs/>
          <w:iCs/>
          <w:sz w:val="32"/>
          <w:szCs w:val="32"/>
          <w:u w:val="single"/>
        </w:rPr>
        <w:t>APPLICATION DEADLINE</w:t>
      </w:r>
    </w:p>
    <w:p w14:paraId="1AE305D2" w14:textId="5485D1E0" w:rsidR="001A4FA3" w:rsidRPr="004A38DC" w:rsidRDefault="00C741F6" w:rsidP="001A4FA3">
      <w:pPr>
        <w:tabs>
          <w:tab w:val="left" w:pos="6405"/>
        </w:tabs>
        <w:jc w:val="center"/>
        <w:rPr>
          <w:b/>
          <w:bCs/>
          <w:iCs/>
          <w:sz w:val="32"/>
          <w:szCs w:val="32"/>
        </w:rPr>
      </w:pPr>
      <w:r>
        <w:rPr>
          <w:b/>
          <w:bCs/>
          <w:iCs/>
          <w:sz w:val="32"/>
          <w:szCs w:val="32"/>
        </w:rPr>
        <w:t>March</w:t>
      </w:r>
      <w:r w:rsidR="00607E05" w:rsidRPr="004A38DC">
        <w:rPr>
          <w:b/>
          <w:bCs/>
          <w:iCs/>
          <w:sz w:val="32"/>
          <w:szCs w:val="32"/>
        </w:rPr>
        <w:t xml:space="preserve"> </w:t>
      </w:r>
      <w:r w:rsidR="00814B51" w:rsidRPr="004A38DC">
        <w:rPr>
          <w:b/>
          <w:bCs/>
          <w:iCs/>
          <w:sz w:val="32"/>
          <w:szCs w:val="32"/>
        </w:rPr>
        <w:t>31</w:t>
      </w:r>
      <w:r w:rsidR="00607E05" w:rsidRPr="004A38DC">
        <w:rPr>
          <w:b/>
          <w:bCs/>
          <w:iCs/>
          <w:sz w:val="32"/>
          <w:szCs w:val="32"/>
        </w:rPr>
        <w:t xml:space="preserve">, </w:t>
      </w:r>
      <w:r w:rsidR="00AE1182" w:rsidRPr="004A38DC">
        <w:rPr>
          <w:b/>
          <w:bCs/>
          <w:iCs/>
          <w:sz w:val="32"/>
          <w:szCs w:val="32"/>
        </w:rPr>
        <w:t>202</w:t>
      </w:r>
      <w:r>
        <w:rPr>
          <w:b/>
          <w:bCs/>
          <w:iCs/>
          <w:sz w:val="32"/>
          <w:szCs w:val="32"/>
        </w:rPr>
        <w:t>5</w:t>
      </w:r>
      <w:r w:rsidR="004A0D9D">
        <w:rPr>
          <w:b/>
          <w:bCs/>
          <w:iCs/>
          <w:sz w:val="32"/>
          <w:szCs w:val="32"/>
        </w:rPr>
        <w:t>,</w:t>
      </w:r>
      <w:r w:rsidR="00AE1182" w:rsidRPr="004A38DC">
        <w:rPr>
          <w:b/>
          <w:bCs/>
          <w:iCs/>
          <w:sz w:val="32"/>
          <w:szCs w:val="32"/>
        </w:rPr>
        <w:t xml:space="preserve"> </w:t>
      </w:r>
      <w:r w:rsidR="00607E05" w:rsidRPr="004A38DC">
        <w:rPr>
          <w:b/>
          <w:bCs/>
          <w:iCs/>
          <w:sz w:val="32"/>
          <w:szCs w:val="32"/>
        </w:rPr>
        <w:t>by 5:00 P</w:t>
      </w:r>
      <w:r w:rsidR="005F77F5" w:rsidRPr="004A38DC">
        <w:rPr>
          <w:b/>
          <w:bCs/>
          <w:iCs/>
          <w:sz w:val="32"/>
          <w:szCs w:val="32"/>
        </w:rPr>
        <w:t>.</w:t>
      </w:r>
      <w:r w:rsidR="00607E05" w:rsidRPr="004A38DC">
        <w:rPr>
          <w:b/>
          <w:bCs/>
          <w:iCs/>
          <w:sz w:val="32"/>
          <w:szCs w:val="32"/>
        </w:rPr>
        <w:t>M</w:t>
      </w:r>
      <w:r w:rsidR="005F77F5" w:rsidRPr="004A38DC">
        <w:rPr>
          <w:b/>
          <w:bCs/>
          <w:iCs/>
          <w:sz w:val="32"/>
          <w:szCs w:val="32"/>
        </w:rPr>
        <w:t>.</w:t>
      </w:r>
      <w:r w:rsidR="00607E05" w:rsidRPr="004A38DC">
        <w:rPr>
          <w:b/>
          <w:bCs/>
          <w:iCs/>
          <w:sz w:val="32"/>
          <w:szCs w:val="32"/>
        </w:rPr>
        <w:t xml:space="preserve"> C</w:t>
      </w:r>
      <w:r w:rsidR="001B3127" w:rsidRPr="004A38DC">
        <w:rPr>
          <w:b/>
          <w:bCs/>
          <w:iCs/>
          <w:sz w:val="32"/>
          <w:szCs w:val="32"/>
        </w:rPr>
        <w:t>.</w:t>
      </w:r>
      <w:r w:rsidR="00607E05" w:rsidRPr="004A38DC">
        <w:rPr>
          <w:b/>
          <w:bCs/>
          <w:iCs/>
          <w:sz w:val="32"/>
          <w:szCs w:val="32"/>
        </w:rPr>
        <w:t>T</w:t>
      </w:r>
      <w:r w:rsidR="001B3127" w:rsidRPr="004A38DC">
        <w:rPr>
          <w:b/>
          <w:bCs/>
          <w:iCs/>
          <w:sz w:val="32"/>
          <w:szCs w:val="32"/>
        </w:rPr>
        <w:t>.</w:t>
      </w:r>
    </w:p>
    <w:p w14:paraId="7CE361B7" w14:textId="77777777" w:rsidR="001A4FA3" w:rsidRDefault="001A4FA3" w:rsidP="001A4FA3">
      <w:pPr>
        <w:tabs>
          <w:tab w:val="left" w:pos="6405"/>
        </w:tabs>
        <w:jc w:val="center"/>
        <w:rPr>
          <w:b/>
          <w:bCs/>
          <w:iCs/>
        </w:rPr>
      </w:pPr>
    </w:p>
    <w:p w14:paraId="41BB1616" w14:textId="77777777" w:rsidR="001A4FA3" w:rsidRDefault="001A4FA3" w:rsidP="001A4FA3">
      <w:pPr>
        <w:tabs>
          <w:tab w:val="left" w:pos="6405"/>
        </w:tabs>
        <w:jc w:val="center"/>
        <w:rPr>
          <w:b/>
          <w:bCs/>
          <w:iCs/>
        </w:rPr>
      </w:pPr>
    </w:p>
    <w:p w14:paraId="780132B3" w14:textId="77777777" w:rsidR="001A4FA3" w:rsidRDefault="001A4FA3" w:rsidP="001A4FA3">
      <w:pPr>
        <w:tabs>
          <w:tab w:val="left" w:pos="6405"/>
        </w:tabs>
        <w:jc w:val="center"/>
        <w:rPr>
          <w:b/>
          <w:bCs/>
          <w:iCs/>
        </w:rPr>
      </w:pPr>
    </w:p>
    <w:p w14:paraId="478C16B4" w14:textId="77777777" w:rsidR="001A4FA3" w:rsidRDefault="001A4FA3" w:rsidP="001A4FA3">
      <w:pPr>
        <w:tabs>
          <w:tab w:val="left" w:pos="6405"/>
        </w:tabs>
        <w:jc w:val="center"/>
        <w:rPr>
          <w:b/>
          <w:bCs/>
          <w:iCs/>
        </w:rPr>
      </w:pPr>
    </w:p>
    <w:p w14:paraId="67569C5E" w14:textId="77777777" w:rsidR="001A4FA3" w:rsidRDefault="001A4FA3" w:rsidP="001A4FA3">
      <w:pPr>
        <w:tabs>
          <w:tab w:val="left" w:pos="6405"/>
        </w:tabs>
        <w:jc w:val="center"/>
        <w:rPr>
          <w:b/>
          <w:bCs/>
          <w:iCs/>
        </w:rPr>
      </w:pPr>
    </w:p>
    <w:p w14:paraId="6F25C21A" w14:textId="77777777" w:rsidR="001A4FA3" w:rsidRDefault="001A4FA3" w:rsidP="001A4FA3">
      <w:pPr>
        <w:tabs>
          <w:tab w:val="left" w:pos="6405"/>
        </w:tabs>
        <w:jc w:val="center"/>
        <w:rPr>
          <w:b/>
          <w:bCs/>
          <w:iCs/>
        </w:rPr>
      </w:pPr>
    </w:p>
    <w:p w14:paraId="51800A8C" w14:textId="77777777" w:rsidR="001A4FA3" w:rsidRDefault="001A4FA3" w:rsidP="001A4FA3">
      <w:pPr>
        <w:tabs>
          <w:tab w:val="left" w:pos="6405"/>
        </w:tabs>
        <w:jc w:val="center"/>
        <w:rPr>
          <w:b/>
          <w:bCs/>
          <w:iCs/>
        </w:rPr>
      </w:pPr>
    </w:p>
    <w:p w14:paraId="7618AB1A" w14:textId="77777777" w:rsidR="001A4FA3" w:rsidRDefault="001A4FA3" w:rsidP="001A4FA3">
      <w:pPr>
        <w:tabs>
          <w:tab w:val="left" w:pos="6405"/>
        </w:tabs>
        <w:jc w:val="center"/>
        <w:rPr>
          <w:b/>
          <w:bCs/>
          <w:iCs/>
        </w:rPr>
      </w:pPr>
    </w:p>
    <w:p w14:paraId="76B907EA" w14:textId="77777777" w:rsidR="001A4FA3" w:rsidRDefault="001A4FA3" w:rsidP="001A4FA3">
      <w:pPr>
        <w:tabs>
          <w:tab w:val="left" w:pos="6405"/>
        </w:tabs>
        <w:jc w:val="center"/>
        <w:rPr>
          <w:b/>
          <w:bCs/>
          <w:iCs/>
        </w:rPr>
      </w:pPr>
    </w:p>
    <w:p w14:paraId="26354FF4" w14:textId="77777777" w:rsidR="001A4FA3" w:rsidRDefault="001A4FA3" w:rsidP="001A4FA3">
      <w:pPr>
        <w:tabs>
          <w:tab w:val="left" w:pos="6405"/>
        </w:tabs>
        <w:jc w:val="center"/>
        <w:rPr>
          <w:b/>
          <w:bCs/>
          <w:iCs/>
        </w:rPr>
      </w:pPr>
    </w:p>
    <w:p w14:paraId="1A6212DF" w14:textId="77777777" w:rsidR="001A4FA3" w:rsidRDefault="001A4FA3" w:rsidP="001A4FA3">
      <w:pPr>
        <w:tabs>
          <w:tab w:val="left" w:pos="6405"/>
        </w:tabs>
        <w:jc w:val="center"/>
        <w:rPr>
          <w:b/>
          <w:bCs/>
          <w:iCs/>
        </w:rPr>
      </w:pPr>
    </w:p>
    <w:p w14:paraId="625355EA" w14:textId="77777777" w:rsidR="001A4FA3" w:rsidRDefault="001A4FA3" w:rsidP="001A4FA3">
      <w:pPr>
        <w:tabs>
          <w:tab w:val="left" w:pos="6405"/>
        </w:tabs>
        <w:jc w:val="center"/>
        <w:rPr>
          <w:b/>
          <w:bCs/>
          <w:iCs/>
        </w:rPr>
      </w:pPr>
    </w:p>
    <w:p w14:paraId="3D12AEE9" w14:textId="77777777" w:rsidR="001A4FA3" w:rsidRDefault="001A4FA3" w:rsidP="001A4FA3">
      <w:pPr>
        <w:tabs>
          <w:tab w:val="left" w:pos="6405"/>
        </w:tabs>
        <w:jc w:val="center"/>
        <w:rPr>
          <w:b/>
          <w:bCs/>
          <w:iCs/>
        </w:rPr>
      </w:pPr>
    </w:p>
    <w:p w14:paraId="2E0D182C" w14:textId="77777777" w:rsidR="001A4FA3" w:rsidRDefault="001A4FA3" w:rsidP="001A4FA3">
      <w:pPr>
        <w:tabs>
          <w:tab w:val="left" w:pos="6405"/>
        </w:tabs>
        <w:rPr>
          <w:b/>
          <w:bCs/>
          <w:iCs/>
        </w:rPr>
      </w:pPr>
    </w:p>
    <w:p w14:paraId="0FB1AD70" w14:textId="1ED9769C" w:rsidR="001A4FA3" w:rsidRDefault="001A4FA3" w:rsidP="001A4FA3">
      <w:pPr>
        <w:tabs>
          <w:tab w:val="left" w:pos="6405"/>
        </w:tabs>
        <w:rPr>
          <w:b/>
          <w:bCs/>
          <w:iCs/>
        </w:rPr>
      </w:pPr>
    </w:p>
    <w:p w14:paraId="17A80F86" w14:textId="25683AC8" w:rsidR="001A4FA3" w:rsidRDefault="001A4FA3" w:rsidP="001A4FA3">
      <w:pPr>
        <w:tabs>
          <w:tab w:val="left" w:pos="6405"/>
        </w:tabs>
        <w:rPr>
          <w:b/>
          <w:bCs/>
          <w:iCs/>
        </w:rPr>
      </w:pPr>
    </w:p>
    <w:p w14:paraId="2AA3DFDA" w14:textId="6BCF75D3" w:rsidR="001A4FA3" w:rsidRDefault="001A4FA3" w:rsidP="001A4FA3">
      <w:pPr>
        <w:tabs>
          <w:tab w:val="left" w:pos="6405"/>
        </w:tabs>
        <w:rPr>
          <w:b/>
          <w:bCs/>
          <w:iCs/>
        </w:rPr>
      </w:pPr>
    </w:p>
    <w:p w14:paraId="10E8125F" w14:textId="77777777" w:rsidR="001A4FA3" w:rsidRDefault="001A4FA3" w:rsidP="001A4FA3">
      <w:pPr>
        <w:tabs>
          <w:tab w:val="left" w:pos="6405"/>
        </w:tabs>
        <w:rPr>
          <w:b/>
          <w:bCs/>
          <w:iCs/>
        </w:rPr>
      </w:pPr>
    </w:p>
    <w:p w14:paraId="69EC0116" w14:textId="77777777" w:rsidR="001A4FA3" w:rsidRDefault="001A4FA3" w:rsidP="001A4FA3">
      <w:pPr>
        <w:tabs>
          <w:tab w:val="left" w:pos="6405"/>
        </w:tabs>
        <w:rPr>
          <w:b/>
          <w:bCs/>
          <w:iCs/>
        </w:rPr>
      </w:pPr>
    </w:p>
    <w:p w14:paraId="018292A4" w14:textId="7327E064" w:rsidR="001A4FA3" w:rsidRDefault="001A4FA3" w:rsidP="001A4FA3">
      <w:pPr>
        <w:tabs>
          <w:tab w:val="left" w:pos="6405"/>
        </w:tabs>
        <w:rPr>
          <w:b/>
          <w:bCs/>
          <w:iCs/>
        </w:rPr>
      </w:pPr>
    </w:p>
    <w:p w14:paraId="5BD858DC" w14:textId="15D5C591" w:rsidR="001B3127" w:rsidRDefault="001B3127" w:rsidP="001A4FA3">
      <w:pPr>
        <w:tabs>
          <w:tab w:val="left" w:pos="6405"/>
        </w:tabs>
        <w:rPr>
          <w:b/>
          <w:bCs/>
          <w:iCs/>
        </w:rPr>
      </w:pPr>
    </w:p>
    <w:p w14:paraId="450916C1" w14:textId="08BAC41B" w:rsidR="001B3127" w:rsidRDefault="001B3127" w:rsidP="001A4FA3">
      <w:pPr>
        <w:tabs>
          <w:tab w:val="left" w:pos="6405"/>
        </w:tabs>
        <w:rPr>
          <w:b/>
          <w:bCs/>
          <w:iCs/>
        </w:rPr>
      </w:pPr>
    </w:p>
    <w:p w14:paraId="0001F90F" w14:textId="66BC5F3B" w:rsidR="001B3127" w:rsidRDefault="001B3127" w:rsidP="001A4FA3">
      <w:pPr>
        <w:tabs>
          <w:tab w:val="left" w:pos="6405"/>
        </w:tabs>
        <w:rPr>
          <w:b/>
          <w:bCs/>
          <w:iCs/>
        </w:rPr>
      </w:pPr>
    </w:p>
    <w:p w14:paraId="07D3D7E4" w14:textId="39C03472" w:rsidR="00CA7973" w:rsidRDefault="001A4FA3" w:rsidP="001A4FA3">
      <w:pPr>
        <w:tabs>
          <w:tab w:val="left" w:pos="6405"/>
        </w:tabs>
        <w:rPr>
          <w:b/>
          <w:bCs/>
          <w:sz w:val="20"/>
          <w:szCs w:val="20"/>
        </w:rPr>
      </w:pPr>
      <w:r>
        <w:rPr>
          <w:b/>
          <w:bCs/>
          <w:sz w:val="20"/>
          <w:szCs w:val="20"/>
        </w:rPr>
        <w:lastRenderedPageBreak/>
        <w:t>1.0</w:t>
      </w:r>
      <w:r w:rsidR="003612DD">
        <w:rPr>
          <w:b/>
          <w:bCs/>
          <w:sz w:val="20"/>
          <w:szCs w:val="20"/>
        </w:rPr>
        <w:t xml:space="preserve">     </w:t>
      </w:r>
      <w:r>
        <w:rPr>
          <w:b/>
          <w:bCs/>
          <w:sz w:val="20"/>
          <w:szCs w:val="20"/>
        </w:rPr>
        <w:t>INTRODUCTION</w:t>
      </w:r>
      <w:r w:rsidR="00CA7973">
        <w:rPr>
          <w:b/>
          <w:bCs/>
          <w:sz w:val="20"/>
          <w:szCs w:val="20"/>
        </w:rPr>
        <w:t xml:space="preserve"> AND BACKGROUND</w:t>
      </w:r>
    </w:p>
    <w:p w14:paraId="618FB49F" w14:textId="4C3658A1" w:rsidR="00CA7973" w:rsidRPr="003A3BF1" w:rsidRDefault="005C5A2C" w:rsidP="00CA7973">
      <w:pPr>
        <w:rPr>
          <w:b/>
          <w:bCs/>
          <w:sz w:val="20"/>
          <w:szCs w:val="20"/>
        </w:rPr>
      </w:pPr>
      <w:r>
        <w:rPr>
          <w:bCs/>
          <w:iCs/>
          <w:sz w:val="20"/>
          <w:szCs w:val="20"/>
        </w:rPr>
        <w:t xml:space="preserve">The </w:t>
      </w:r>
      <w:r w:rsidR="00CA7973" w:rsidRPr="0019060F">
        <w:rPr>
          <w:bCs/>
          <w:iCs/>
          <w:sz w:val="20"/>
          <w:szCs w:val="20"/>
        </w:rPr>
        <w:t xml:space="preserve">North Dakota Department of </w:t>
      </w:r>
      <w:r w:rsidR="00060BEC">
        <w:rPr>
          <w:bCs/>
          <w:iCs/>
          <w:sz w:val="20"/>
          <w:szCs w:val="20"/>
        </w:rPr>
        <w:t>Environmental Quality</w:t>
      </w:r>
      <w:r w:rsidR="00CA7973" w:rsidRPr="0019060F">
        <w:rPr>
          <w:bCs/>
          <w:iCs/>
          <w:sz w:val="20"/>
          <w:szCs w:val="20"/>
        </w:rPr>
        <w:t xml:space="preserve"> (NDD</w:t>
      </w:r>
      <w:r w:rsidR="00060BEC">
        <w:rPr>
          <w:bCs/>
          <w:iCs/>
          <w:sz w:val="20"/>
          <w:szCs w:val="20"/>
        </w:rPr>
        <w:t>EQ</w:t>
      </w:r>
      <w:r w:rsidR="00CA7973" w:rsidRPr="0019060F">
        <w:rPr>
          <w:bCs/>
          <w:iCs/>
          <w:sz w:val="20"/>
          <w:szCs w:val="20"/>
        </w:rPr>
        <w:t xml:space="preserve">) is pleased to release the </w:t>
      </w:r>
      <w:r w:rsidR="00536953">
        <w:rPr>
          <w:bCs/>
          <w:iCs/>
          <w:sz w:val="20"/>
          <w:szCs w:val="20"/>
        </w:rPr>
        <w:t>FY202</w:t>
      </w:r>
      <w:r w:rsidR="00D85AE2">
        <w:rPr>
          <w:bCs/>
          <w:iCs/>
          <w:sz w:val="20"/>
          <w:szCs w:val="20"/>
        </w:rPr>
        <w:t>4</w:t>
      </w:r>
      <w:r w:rsidR="00CA7973">
        <w:rPr>
          <w:bCs/>
          <w:iCs/>
          <w:sz w:val="20"/>
          <w:szCs w:val="20"/>
        </w:rPr>
        <w:t xml:space="preserve"> </w:t>
      </w:r>
      <w:r w:rsidR="00CA7973" w:rsidRPr="0019060F">
        <w:rPr>
          <w:bCs/>
          <w:iCs/>
          <w:sz w:val="20"/>
          <w:szCs w:val="20"/>
        </w:rPr>
        <w:t xml:space="preserve">State Clean Diesel Grant Program application and guidelines. The </w:t>
      </w:r>
      <w:r w:rsidR="00A72E77">
        <w:rPr>
          <w:bCs/>
          <w:iCs/>
          <w:sz w:val="20"/>
          <w:szCs w:val="20"/>
        </w:rPr>
        <w:t>NDDEQ</w:t>
      </w:r>
      <w:r w:rsidR="00CA7973" w:rsidRPr="0019060F">
        <w:rPr>
          <w:bCs/>
          <w:iCs/>
          <w:sz w:val="20"/>
          <w:szCs w:val="20"/>
        </w:rPr>
        <w:t xml:space="preserve">, through the US Environmental Protection Agency (EPA), </w:t>
      </w:r>
      <w:r w:rsidR="00B06CA2">
        <w:rPr>
          <w:bCs/>
          <w:iCs/>
          <w:sz w:val="20"/>
          <w:szCs w:val="20"/>
        </w:rPr>
        <w:t>may</w:t>
      </w:r>
      <w:r w:rsidR="00CA7973">
        <w:rPr>
          <w:bCs/>
          <w:iCs/>
          <w:sz w:val="20"/>
          <w:szCs w:val="20"/>
        </w:rPr>
        <w:t xml:space="preserve"> </w:t>
      </w:r>
      <w:r w:rsidR="00715CE6">
        <w:rPr>
          <w:bCs/>
          <w:iCs/>
          <w:sz w:val="20"/>
          <w:szCs w:val="20"/>
        </w:rPr>
        <w:t>issue</w:t>
      </w:r>
      <w:r w:rsidR="00CA7973">
        <w:rPr>
          <w:bCs/>
          <w:iCs/>
          <w:sz w:val="20"/>
          <w:szCs w:val="20"/>
        </w:rPr>
        <w:t xml:space="preserve"> </w:t>
      </w:r>
      <w:r w:rsidR="007E341B">
        <w:rPr>
          <w:bCs/>
          <w:iCs/>
          <w:sz w:val="20"/>
          <w:szCs w:val="20"/>
        </w:rPr>
        <w:t>up to</w:t>
      </w:r>
      <w:r w:rsidR="00CA7973" w:rsidRPr="00EB2187">
        <w:rPr>
          <w:bCs/>
          <w:iCs/>
          <w:sz w:val="20"/>
          <w:szCs w:val="20"/>
        </w:rPr>
        <w:t xml:space="preserve"> </w:t>
      </w:r>
      <w:r w:rsidR="00DD2EE2">
        <w:rPr>
          <w:bCs/>
          <w:iCs/>
          <w:sz w:val="20"/>
          <w:szCs w:val="20"/>
        </w:rPr>
        <w:t>$</w:t>
      </w:r>
      <w:r w:rsidR="00D85AE2">
        <w:rPr>
          <w:bCs/>
          <w:iCs/>
          <w:sz w:val="20"/>
          <w:szCs w:val="20"/>
        </w:rPr>
        <w:t>380,000</w:t>
      </w:r>
      <w:r w:rsidR="00CA7973" w:rsidRPr="00A83DC1">
        <w:rPr>
          <w:bCs/>
          <w:iCs/>
          <w:sz w:val="20"/>
          <w:szCs w:val="20"/>
        </w:rPr>
        <w:t xml:space="preserve"> in</w:t>
      </w:r>
      <w:r w:rsidR="00CA7973">
        <w:rPr>
          <w:bCs/>
          <w:iCs/>
          <w:sz w:val="20"/>
          <w:szCs w:val="20"/>
        </w:rPr>
        <w:t xml:space="preserve"> </w:t>
      </w:r>
      <w:r w:rsidR="005F3EE7">
        <w:rPr>
          <w:bCs/>
          <w:iCs/>
          <w:sz w:val="20"/>
          <w:szCs w:val="20"/>
        </w:rPr>
        <w:t xml:space="preserve">rebate </w:t>
      </w:r>
      <w:r w:rsidR="00715CE6">
        <w:rPr>
          <w:bCs/>
          <w:iCs/>
          <w:sz w:val="20"/>
          <w:szCs w:val="20"/>
        </w:rPr>
        <w:t>awards</w:t>
      </w:r>
      <w:r w:rsidR="00CA7973" w:rsidRPr="0019060F">
        <w:rPr>
          <w:bCs/>
          <w:iCs/>
          <w:sz w:val="20"/>
          <w:szCs w:val="20"/>
        </w:rPr>
        <w:t xml:space="preserve"> to be used </w:t>
      </w:r>
      <w:r w:rsidR="00CA7973">
        <w:rPr>
          <w:bCs/>
          <w:iCs/>
          <w:sz w:val="20"/>
          <w:szCs w:val="20"/>
        </w:rPr>
        <w:t>for the purchase of new</w:t>
      </w:r>
      <w:r w:rsidR="004D7FD7">
        <w:rPr>
          <w:bCs/>
          <w:iCs/>
          <w:sz w:val="20"/>
          <w:szCs w:val="20"/>
        </w:rPr>
        <w:t>/newer</w:t>
      </w:r>
      <w:r w:rsidR="00CA7973" w:rsidRPr="0019060F">
        <w:rPr>
          <w:bCs/>
          <w:iCs/>
          <w:sz w:val="20"/>
          <w:szCs w:val="20"/>
        </w:rPr>
        <w:t xml:space="preserve"> </w:t>
      </w:r>
      <w:r w:rsidR="005C1EEC">
        <w:rPr>
          <w:bCs/>
          <w:iCs/>
          <w:sz w:val="20"/>
          <w:szCs w:val="20"/>
        </w:rPr>
        <w:t>eligible</w:t>
      </w:r>
      <w:r w:rsidR="00BC10BC">
        <w:rPr>
          <w:bCs/>
          <w:iCs/>
          <w:sz w:val="20"/>
          <w:szCs w:val="20"/>
        </w:rPr>
        <w:t xml:space="preserve"> vehicles, </w:t>
      </w:r>
      <w:r w:rsidR="004D3C87">
        <w:rPr>
          <w:bCs/>
          <w:iCs/>
          <w:sz w:val="20"/>
          <w:szCs w:val="20"/>
        </w:rPr>
        <w:t>including</w:t>
      </w:r>
      <w:r w:rsidR="00BC10BC">
        <w:rPr>
          <w:bCs/>
          <w:iCs/>
          <w:sz w:val="20"/>
          <w:szCs w:val="20"/>
        </w:rPr>
        <w:t xml:space="preserve"> school buses</w:t>
      </w:r>
      <w:r w:rsidR="004D3C87">
        <w:rPr>
          <w:bCs/>
          <w:iCs/>
          <w:sz w:val="20"/>
          <w:szCs w:val="20"/>
        </w:rPr>
        <w:t>,</w:t>
      </w:r>
      <w:r w:rsidR="00CA7973">
        <w:rPr>
          <w:bCs/>
          <w:iCs/>
          <w:sz w:val="20"/>
          <w:szCs w:val="20"/>
        </w:rPr>
        <w:t xml:space="preserve"> th</w:t>
      </w:r>
      <w:r w:rsidR="00CA7973" w:rsidRPr="0019060F">
        <w:rPr>
          <w:bCs/>
          <w:iCs/>
          <w:sz w:val="20"/>
          <w:szCs w:val="20"/>
        </w:rPr>
        <w:t xml:space="preserve">roughout the state of North Dakota. The </w:t>
      </w:r>
      <w:r w:rsidR="00C91C65">
        <w:rPr>
          <w:bCs/>
          <w:iCs/>
          <w:sz w:val="20"/>
          <w:szCs w:val="20"/>
        </w:rPr>
        <w:t>program</w:t>
      </w:r>
      <w:r w:rsidR="00CA7973" w:rsidRPr="0019060F">
        <w:rPr>
          <w:bCs/>
          <w:iCs/>
          <w:sz w:val="20"/>
          <w:szCs w:val="20"/>
        </w:rPr>
        <w:t xml:space="preserve"> allocates fund</w:t>
      </w:r>
      <w:r w:rsidR="006B185D">
        <w:rPr>
          <w:bCs/>
          <w:iCs/>
          <w:sz w:val="20"/>
          <w:szCs w:val="20"/>
        </w:rPr>
        <w:t>ing</w:t>
      </w:r>
      <w:r w:rsidR="00CA7973" w:rsidRPr="0019060F">
        <w:rPr>
          <w:bCs/>
          <w:iCs/>
          <w:sz w:val="20"/>
          <w:szCs w:val="20"/>
        </w:rPr>
        <w:t xml:space="preserve"> to reduce diesel emissions under the Diesel Emissions Reduction Act (DERA)</w:t>
      </w:r>
      <w:r w:rsidR="00CA7973">
        <w:rPr>
          <w:bCs/>
          <w:iCs/>
          <w:sz w:val="20"/>
          <w:szCs w:val="20"/>
        </w:rPr>
        <w:t xml:space="preserve"> of the Energy Policy Act of 2010</w:t>
      </w:r>
      <w:r w:rsidR="00CA7973" w:rsidRPr="0019060F">
        <w:rPr>
          <w:bCs/>
          <w:iCs/>
          <w:sz w:val="20"/>
          <w:szCs w:val="20"/>
        </w:rPr>
        <w:t>.</w:t>
      </w:r>
      <w:r w:rsidR="00CA7973">
        <w:rPr>
          <w:bCs/>
          <w:iCs/>
          <w:sz w:val="20"/>
          <w:szCs w:val="20"/>
        </w:rPr>
        <w:t xml:space="preserve"> </w:t>
      </w:r>
    </w:p>
    <w:p w14:paraId="61112827" w14:textId="77777777" w:rsidR="00CA7973" w:rsidRPr="0019060F" w:rsidRDefault="00CA7973" w:rsidP="00CA7973">
      <w:pPr>
        <w:rPr>
          <w:bCs/>
          <w:iCs/>
          <w:sz w:val="20"/>
          <w:szCs w:val="20"/>
        </w:rPr>
      </w:pPr>
    </w:p>
    <w:p w14:paraId="2BEB30A4" w14:textId="4E143D71" w:rsidR="00CA7973" w:rsidRDefault="00FF3ACB" w:rsidP="00CA7973">
      <w:pPr>
        <w:rPr>
          <w:bCs/>
          <w:iCs/>
          <w:sz w:val="20"/>
          <w:szCs w:val="20"/>
        </w:rPr>
      </w:pPr>
      <w:r>
        <w:rPr>
          <w:bCs/>
          <w:iCs/>
          <w:sz w:val="20"/>
          <w:szCs w:val="20"/>
        </w:rPr>
        <w:t xml:space="preserve">The </w:t>
      </w:r>
      <w:r w:rsidR="00CA7973" w:rsidRPr="0019060F">
        <w:rPr>
          <w:bCs/>
          <w:iCs/>
          <w:sz w:val="20"/>
          <w:szCs w:val="20"/>
        </w:rPr>
        <w:t>NDD</w:t>
      </w:r>
      <w:r w:rsidR="00060BEC">
        <w:rPr>
          <w:bCs/>
          <w:iCs/>
          <w:sz w:val="20"/>
          <w:szCs w:val="20"/>
        </w:rPr>
        <w:t>EQ</w:t>
      </w:r>
      <w:r w:rsidR="00CA7973" w:rsidRPr="0019060F">
        <w:rPr>
          <w:bCs/>
          <w:iCs/>
          <w:sz w:val="20"/>
          <w:szCs w:val="20"/>
        </w:rPr>
        <w:t xml:space="preserve"> will administer </w:t>
      </w:r>
      <w:r w:rsidR="00C91C65">
        <w:rPr>
          <w:bCs/>
          <w:iCs/>
          <w:sz w:val="20"/>
          <w:szCs w:val="20"/>
        </w:rPr>
        <w:t xml:space="preserve">a </w:t>
      </w:r>
      <w:r w:rsidR="00CA7973" w:rsidRPr="0019060F">
        <w:rPr>
          <w:bCs/>
          <w:iCs/>
          <w:sz w:val="20"/>
          <w:szCs w:val="20"/>
        </w:rPr>
        <w:t>competitive application</w:t>
      </w:r>
      <w:r w:rsidR="00C91C65">
        <w:rPr>
          <w:bCs/>
          <w:iCs/>
          <w:sz w:val="20"/>
          <w:szCs w:val="20"/>
        </w:rPr>
        <w:t xml:space="preserve"> process</w:t>
      </w:r>
      <w:r w:rsidR="00CA7973">
        <w:rPr>
          <w:bCs/>
          <w:iCs/>
          <w:sz w:val="20"/>
          <w:szCs w:val="20"/>
        </w:rPr>
        <w:t xml:space="preserve"> and award</w:t>
      </w:r>
      <w:r w:rsidR="00C91C65">
        <w:rPr>
          <w:bCs/>
          <w:iCs/>
          <w:sz w:val="20"/>
          <w:szCs w:val="20"/>
        </w:rPr>
        <w:t xml:space="preserve"> funding</w:t>
      </w:r>
      <w:r w:rsidR="00CA7973">
        <w:rPr>
          <w:bCs/>
          <w:iCs/>
          <w:sz w:val="20"/>
          <w:szCs w:val="20"/>
        </w:rPr>
        <w:t xml:space="preserve"> to eligible entities</w:t>
      </w:r>
      <w:r w:rsidR="00CA7973" w:rsidRPr="0019060F">
        <w:rPr>
          <w:bCs/>
          <w:iCs/>
          <w:sz w:val="20"/>
          <w:szCs w:val="20"/>
        </w:rPr>
        <w:t xml:space="preserve"> for the purchase of new</w:t>
      </w:r>
      <w:r w:rsidR="004D7FD7">
        <w:rPr>
          <w:bCs/>
          <w:iCs/>
          <w:sz w:val="20"/>
          <w:szCs w:val="20"/>
        </w:rPr>
        <w:t>/newer</w:t>
      </w:r>
      <w:r w:rsidR="00CA7973" w:rsidRPr="0019060F">
        <w:rPr>
          <w:bCs/>
          <w:iCs/>
          <w:sz w:val="20"/>
          <w:szCs w:val="20"/>
        </w:rPr>
        <w:t xml:space="preserve">, </w:t>
      </w:r>
      <w:r w:rsidR="00CA7973" w:rsidRPr="00205F34">
        <w:rPr>
          <w:bCs/>
          <w:iCs/>
          <w:sz w:val="20"/>
          <w:szCs w:val="20"/>
        </w:rPr>
        <w:t>diesel</w:t>
      </w:r>
      <w:r w:rsidR="00C91C65" w:rsidRPr="00205F34">
        <w:rPr>
          <w:bCs/>
          <w:iCs/>
          <w:sz w:val="20"/>
          <w:szCs w:val="20"/>
        </w:rPr>
        <w:t>-</w:t>
      </w:r>
      <w:r w:rsidR="00CA7973" w:rsidRPr="00205F34">
        <w:rPr>
          <w:bCs/>
          <w:iCs/>
          <w:sz w:val="20"/>
          <w:szCs w:val="20"/>
        </w:rPr>
        <w:t>powered</w:t>
      </w:r>
      <w:r w:rsidR="00205F34">
        <w:rPr>
          <w:bCs/>
          <w:iCs/>
          <w:sz w:val="20"/>
          <w:szCs w:val="20"/>
        </w:rPr>
        <w:t>, zero</w:t>
      </w:r>
      <w:r w:rsidR="00B94984">
        <w:rPr>
          <w:bCs/>
          <w:iCs/>
          <w:sz w:val="20"/>
          <w:szCs w:val="20"/>
        </w:rPr>
        <w:t>-</w:t>
      </w:r>
      <w:r w:rsidR="00205F34">
        <w:rPr>
          <w:bCs/>
          <w:iCs/>
          <w:sz w:val="20"/>
          <w:szCs w:val="20"/>
        </w:rPr>
        <w:t>emission, hybrid, or alternatively fueled</w:t>
      </w:r>
      <w:r w:rsidR="00CA7973" w:rsidRPr="0019060F">
        <w:rPr>
          <w:bCs/>
          <w:iCs/>
          <w:sz w:val="20"/>
          <w:szCs w:val="20"/>
        </w:rPr>
        <w:t xml:space="preserve"> vehicle</w:t>
      </w:r>
      <w:r w:rsidR="004D3C87">
        <w:rPr>
          <w:bCs/>
          <w:iCs/>
          <w:sz w:val="20"/>
          <w:szCs w:val="20"/>
        </w:rPr>
        <w:t>s</w:t>
      </w:r>
      <w:r w:rsidR="00CA7973" w:rsidRPr="0019060F">
        <w:rPr>
          <w:bCs/>
          <w:iCs/>
          <w:sz w:val="20"/>
          <w:szCs w:val="20"/>
        </w:rPr>
        <w:t xml:space="preserve"> </w:t>
      </w:r>
      <w:r w:rsidR="000655F2" w:rsidRPr="0019060F">
        <w:rPr>
          <w:bCs/>
          <w:iCs/>
          <w:sz w:val="20"/>
          <w:szCs w:val="20"/>
        </w:rPr>
        <w:t>to</w:t>
      </w:r>
      <w:r w:rsidR="00CA7973" w:rsidRPr="0019060F">
        <w:rPr>
          <w:bCs/>
          <w:iCs/>
          <w:sz w:val="20"/>
          <w:szCs w:val="20"/>
        </w:rPr>
        <w:t xml:space="preserve"> reduce the exposure of the public to diesel emissions.</w:t>
      </w:r>
      <w:r w:rsidR="000655F2">
        <w:rPr>
          <w:bCs/>
          <w:iCs/>
          <w:sz w:val="20"/>
          <w:szCs w:val="20"/>
        </w:rPr>
        <w:t xml:space="preserve"> Eligible entities are cities</w:t>
      </w:r>
      <w:r w:rsidR="00CA7973">
        <w:rPr>
          <w:bCs/>
          <w:iCs/>
          <w:sz w:val="20"/>
          <w:szCs w:val="20"/>
        </w:rPr>
        <w:t xml:space="preserve">, counties, </w:t>
      </w:r>
      <w:r w:rsidR="009B7368">
        <w:rPr>
          <w:bCs/>
          <w:iCs/>
          <w:sz w:val="20"/>
          <w:szCs w:val="20"/>
        </w:rPr>
        <w:t>schools,</w:t>
      </w:r>
      <w:r w:rsidR="00CA7973">
        <w:rPr>
          <w:bCs/>
          <w:iCs/>
          <w:sz w:val="20"/>
          <w:szCs w:val="20"/>
        </w:rPr>
        <w:t xml:space="preserve"> or other</w:t>
      </w:r>
      <w:r w:rsidR="00CA7973" w:rsidRPr="0019060F">
        <w:rPr>
          <w:bCs/>
          <w:iCs/>
          <w:sz w:val="20"/>
          <w:szCs w:val="20"/>
        </w:rPr>
        <w:t xml:space="preserve"> government agencies that conduct work for the benefit of the public </w:t>
      </w:r>
      <w:r w:rsidR="006B185D">
        <w:rPr>
          <w:bCs/>
          <w:iCs/>
          <w:sz w:val="20"/>
          <w:szCs w:val="20"/>
        </w:rPr>
        <w:t>that</w:t>
      </w:r>
      <w:r w:rsidR="00CA7973" w:rsidRPr="0019060F">
        <w:rPr>
          <w:bCs/>
          <w:iCs/>
          <w:sz w:val="20"/>
          <w:szCs w:val="20"/>
        </w:rPr>
        <w:t xml:space="preserve"> require</w:t>
      </w:r>
      <w:r w:rsidR="00CA7973">
        <w:rPr>
          <w:bCs/>
          <w:iCs/>
          <w:sz w:val="20"/>
          <w:szCs w:val="20"/>
        </w:rPr>
        <w:t>s</w:t>
      </w:r>
      <w:r w:rsidR="00CA7973" w:rsidRPr="0019060F">
        <w:rPr>
          <w:bCs/>
          <w:iCs/>
          <w:sz w:val="20"/>
          <w:szCs w:val="20"/>
        </w:rPr>
        <w:t xml:space="preserve"> </w:t>
      </w:r>
      <w:r w:rsidR="00BA154E" w:rsidRPr="0019060F">
        <w:rPr>
          <w:bCs/>
          <w:iCs/>
          <w:sz w:val="20"/>
          <w:szCs w:val="20"/>
        </w:rPr>
        <w:t>medium</w:t>
      </w:r>
      <w:r w:rsidR="00BA154E">
        <w:rPr>
          <w:bCs/>
          <w:iCs/>
          <w:sz w:val="20"/>
          <w:szCs w:val="20"/>
        </w:rPr>
        <w:t xml:space="preserve"> heavy-duty</w:t>
      </w:r>
      <w:r w:rsidR="00BA154E" w:rsidRPr="0019060F">
        <w:rPr>
          <w:bCs/>
          <w:iCs/>
          <w:sz w:val="20"/>
          <w:szCs w:val="20"/>
        </w:rPr>
        <w:t xml:space="preserve"> an</w:t>
      </w:r>
      <w:r w:rsidR="00BA154E">
        <w:rPr>
          <w:bCs/>
          <w:iCs/>
          <w:sz w:val="20"/>
          <w:szCs w:val="20"/>
        </w:rPr>
        <w:t>d heavy-duty</w:t>
      </w:r>
      <w:r w:rsidR="00BA154E" w:rsidRPr="0019060F">
        <w:rPr>
          <w:bCs/>
          <w:iCs/>
          <w:sz w:val="20"/>
          <w:szCs w:val="20"/>
        </w:rPr>
        <w:t xml:space="preserve"> </w:t>
      </w:r>
      <w:r w:rsidR="00CA7973" w:rsidRPr="0019060F">
        <w:rPr>
          <w:bCs/>
          <w:iCs/>
          <w:sz w:val="20"/>
          <w:szCs w:val="20"/>
        </w:rPr>
        <w:t>vehicl</w:t>
      </w:r>
      <w:r w:rsidR="00CA7973">
        <w:rPr>
          <w:bCs/>
          <w:iCs/>
          <w:sz w:val="20"/>
          <w:szCs w:val="20"/>
        </w:rPr>
        <w:t>es. If funds are available after all successful applications have been awarded, the</w:t>
      </w:r>
      <w:r>
        <w:rPr>
          <w:bCs/>
          <w:iCs/>
          <w:sz w:val="20"/>
          <w:szCs w:val="20"/>
        </w:rPr>
        <w:t xml:space="preserve"> </w:t>
      </w:r>
      <w:r w:rsidR="00CA7973">
        <w:rPr>
          <w:bCs/>
          <w:iCs/>
          <w:sz w:val="20"/>
          <w:szCs w:val="20"/>
        </w:rPr>
        <w:t>NDD</w:t>
      </w:r>
      <w:r w:rsidR="00060BEC">
        <w:rPr>
          <w:bCs/>
          <w:iCs/>
          <w:sz w:val="20"/>
          <w:szCs w:val="20"/>
        </w:rPr>
        <w:t>EQ</w:t>
      </w:r>
      <w:r w:rsidR="00CA7973">
        <w:rPr>
          <w:bCs/>
          <w:iCs/>
          <w:sz w:val="20"/>
          <w:szCs w:val="20"/>
        </w:rPr>
        <w:t xml:space="preserve"> may consider applications submitted by </w:t>
      </w:r>
      <w:r w:rsidR="00205F34">
        <w:rPr>
          <w:bCs/>
          <w:iCs/>
          <w:sz w:val="20"/>
          <w:szCs w:val="20"/>
        </w:rPr>
        <w:t xml:space="preserve">other entities or </w:t>
      </w:r>
      <w:r w:rsidR="00CA7973">
        <w:rPr>
          <w:bCs/>
          <w:iCs/>
          <w:sz w:val="20"/>
          <w:szCs w:val="20"/>
        </w:rPr>
        <w:t xml:space="preserve">associations. </w:t>
      </w:r>
    </w:p>
    <w:p w14:paraId="78B5DD90" w14:textId="77777777" w:rsidR="00CA7973" w:rsidRDefault="00CA7973" w:rsidP="00CA7973">
      <w:pPr>
        <w:rPr>
          <w:bCs/>
          <w:iCs/>
          <w:sz w:val="20"/>
          <w:szCs w:val="20"/>
        </w:rPr>
      </w:pPr>
    </w:p>
    <w:p w14:paraId="7401E348" w14:textId="280F40D5" w:rsidR="0020646B" w:rsidRPr="00303CBE" w:rsidRDefault="0020646B" w:rsidP="0020646B">
      <w:pPr>
        <w:rPr>
          <w:bCs/>
          <w:iCs/>
          <w:sz w:val="20"/>
          <w:szCs w:val="20"/>
        </w:rPr>
      </w:pPr>
      <w:r w:rsidRPr="0019060F">
        <w:rPr>
          <w:bCs/>
          <w:iCs/>
          <w:sz w:val="20"/>
          <w:szCs w:val="20"/>
        </w:rPr>
        <w:t xml:space="preserve">The </w:t>
      </w:r>
      <w:r w:rsidR="006B185D">
        <w:rPr>
          <w:bCs/>
          <w:iCs/>
          <w:sz w:val="20"/>
          <w:szCs w:val="20"/>
        </w:rPr>
        <w:t xml:space="preserve">funding targets </w:t>
      </w:r>
      <w:r w:rsidRPr="0019060F">
        <w:rPr>
          <w:bCs/>
          <w:iCs/>
          <w:sz w:val="20"/>
          <w:szCs w:val="20"/>
        </w:rPr>
        <w:t>the rep</w:t>
      </w:r>
      <w:r>
        <w:rPr>
          <w:bCs/>
          <w:iCs/>
          <w:sz w:val="20"/>
          <w:szCs w:val="20"/>
        </w:rPr>
        <w:t>lacement of older,</w:t>
      </w:r>
      <w:r w:rsidRPr="0019060F">
        <w:rPr>
          <w:bCs/>
          <w:iCs/>
          <w:sz w:val="20"/>
          <w:szCs w:val="20"/>
        </w:rPr>
        <w:t xml:space="preserve"> </w:t>
      </w:r>
      <w:r>
        <w:rPr>
          <w:bCs/>
          <w:iCs/>
          <w:sz w:val="20"/>
          <w:szCs w:val="20"/>
        </w:rPr>
        <w:t>diesel</w:t>
      </w:r>
      <w:r w:rsidR="00060BEC">
        <w:rPr>
          <w:bCs/>
          <w:iCs/>
          <w:sz w:val="20"/>
          <w:szCs w:val="20"/>
        </w:rPr>
        <w:t>-</w:t>
      </w:r>
      <w:r>
        <w:rPr>
          <w:bCs/>
          <w:iCs/>
          <w:sz w:val="20"/>
          <w:szCs w:val="20"/>
        </w:rPr>
        <w:t xml:space="preserve">powered school buses, </w:t>
      </w:r>
      <w:r w:rsidRPr="0019060F">
        <w:rPr>
          <w:bCs/>
          <w:iCs/>
          <w:sz w:val="20"/>
          <w:szCs w:val="20"/>
        </w:rPr>
        <w:t>medium</w:t>
      </w:r>
      <w:r>
        <w:rPr>
          <w:bCs/>
          <w:iCs/>
          <w:sz w:val="20"/>
          <w:szCs w:val="20"/>
        </w:rPr>
        <w:t xml:space="preserve"> heavy-duty</w:t>
      </w:r>
      <w:r w:rsidRPr="0019060F">
        <w:rPr>
          <w:bCs/>
          <w:iCs/>
          <w:sz w:val="20"/>
          <w:szCs w:val="20"/>
        </w:rPr>
        <w:t xml:space="preserve"> an</w:t>
      </w:r>
      <w:r>
        <w:rPr>
          <w:bCs/>
          <w:iCs/>
          <w:sz w:val="20"/>
          <w:szCs w:val="20"/>
        </w:rPr>
        <w:t>d heavy-duty, on-road</w:t>
      </w:r>
      <w:r w:rsidRPr="0019060F">
        <w:rPr>
          <w:bCs/>
          <w:iCs/>
          <w:sz w:val="20"/>
          <w:szCs w:val="20"/>
        </w:rPr>
        <w:t xml:space="preserve"> vehicles that</w:t>
      </w:r>
      <w:r>
        <w:rPr>
          <w:bCs/>
          <w:iCs/>
          <w:sz w:val="20"/>
          <w:szCs w:val="20"/>
        </w:rPr>
        <w:t xml:space="preserve"> are used in various </w:t>
      </w:r>
      <w:r w:rsidRPr="00303CBE">
        <w:rPr>
          <w:bCs/>
          <w:iCs/>
          <w:sz w:val="20"/>
          <w:szCs w:val="20"/>
        </w:rPr>
        <w:t xml:space="preserve">operations (including, but not limited to, dump trucks, snowplows, emergency response, </w:t>
      </w:r>
      <w:r w:rsidR="0056111E">
        <w:rPr>
          <w:bCs/>
          <w:iCs/>
          <w:sz w:val="20"/>
          <w:szCs w:val="20"/>
        </w:rPr>
        <w:t xml:space="preserve">construction, </w:t>
      </w:r>
      <w:r w:rsidRPr="00303CBE">
        <w:rPr>
          <w:bCs/>
          <w:iCs/>
          <w:sz w:val="20"/>
          <w:szCs w:val="20"/>
        </w:rPr>
        <w:t>s</w:t>
      </w:r>
      <w:r>
        <w:rPr>
          <w:bCs/>
          <w:iCs/>
          <w:sz w:val="20"/>
          <w:szCs w:val="20"/>
        </w:rPr>
        <w:t xml:space="preserve">olid waste management, </w:t>
      </w:r>
      <w:r w:rsidRPr="00303CBE">
        <w:rPr>
          <w:bCs/>
          <w:iCs/>
          <w:sz w:val="20"/>
          <w:szCs w:val="20"/>
        </w:rPr>
        <w:t>etc.).</w:t>
      </w:r>
    </w:p>
    <w:p w14:paraId="077938AC" w14:textId="77777777" w:rsidR="0020646B" w:rsidRDefault="0020646B" w:rsidP="00CA7973">
      <w:pPr>
        <w:rPr>
          <w:bCs/>
          <w:iCs/>
          <w:sz w:val="20"/>
          <w:szCs w:val="20"/>
        </w:rPr>
      </w:pPr>
    </w:p>
    <w:p w14:paraId="507FC72B" w14:textId="39426A4A" w:rsidR="0020646B" w:rsidRDefault="00CA7973" w:rsidP="00CA7973">
      <w:pPr>
        <w:rPr>
          <w:bCs/>
          <w:iCs/>
          <w:sz w:val="20"/>
          <w:szCs w:val="20"/>
        </w:rPr>
      </w:pPr>
      <w:r w:rsidRPr="00EB2187">
        <w:rPr>
          <w:bCs/>
          <w:iCs/>
          <w:sz w:val="20"/>
          <w:szCs w:val="20"/>
        </w:rPr>
        <w:t xml:space="preserve">The </w:t>
      </w:r>
      <w:r w:rsidR="005F3EE7">
        <w:rPr>
          <w:bCs/>
          <w:iCs/>
          <w:sz w:val="20"/>
          <w:szCs w:val="20"/>
        </w:rPr>
        <w:t xml:space="preserve">funding will be used to provide up to 25% of the cost </w:t>
      </w:r>
      <w:r w:rsidR="00D509C4" w:rsidRPr="00EB2187">
        <w:rPr>
          <w:bCs/>
          <w:iCs/>
          <w:sz w:val="20"/>
          <w:szCs w:val="20"/>
        </w:rPr>
        <w:t>of a new</w:t>
      </w:r>
      <w:r w:rsidR="004D7FD7">
        <w:rPr>
          <w:bCs/>
          <w:iCs/>
          <w:sz w:val="20"/>
          <w:szCs w:val="20"/>
        </w:rPr>
        <w:t>/newer</w:t>
      </w:r>
      <w:r w:rsidR="00D509C4" w:rsidRPr="00EB2187">
        <w:rPr>
          <w:bCs/>
          <w:iCs/>
          <w:sz w:val="20"/>
          <w:szCs w:val="20"/>
        </w:rPr>
        <w:t xml:space="preserve">, </w:t>
      </w:r>
      <w:r w:rsidR="00C91C65">
        <w:rPr>
          <w:bCs/>
          <w:iCs/>
          <w:sz w:val="20"/>
          <w:szCs w:val="20"/>
        </w:rPr>
        <w:t>diesel-powered</w:t>
      </w:r>
      <w:r w:rsidR="00205F34">
        <w:rPr>
          <w:bCs/>
          <w:iCs/>
          <w:sz w:val="20"/>
          <w:szCs w:val="20"/>
        </w:rPr>
        <w:t>,</w:t>
      </w:r>
      <w:r w:rsidR="00205F34" w:rsidRPr="00205F34">
        <w:rPr>
          <w:bCs/>
          <w:iCs/>
          <w:sz w:val="20"/>
          <w:szCs w:val="20"/>
        </w:rPr>
        <w:t xml:space="preserve"> </w:t>
      </w:r>
      <w:r w:rsidR="00205F34">
        <w:rPr>
          <w:bCs/>
          <w:iCs/>
          <w:sz w:val="20"/>
          <w:szCs w:val="20"/>
        </w:rPr>
        <w:t>zero</w:t>
      </w:r>
      <w:r w:rsidR="00B94984">
        <w:rPr>
          <w:bCs/>
          <w:iCs/>
          <w:sz w:val="20"/>
          <w:szCs w:val="20"/>
        </w:rPr>
        <w:t>-</w:t>
      </w:r>
      <w:r w:rsidR="00205F34">
        <w:rPr>
          <w:bCs/>
          <w:iCs/>
          <w:sz w:val="20"/>
          <w:szCs w:val="20"/>
        </w:rPr>
        <w:t>emission, hybrid, or alternatively fueled</w:t>
      </w:r>
      <w:r w:rsidR="00C91C65">
        <w:rPr>
          <w:bCs/>
          <w:iCs/>
          <w:sz w:val="20"/>
          <w:szCs w:val="20"/>
        </w:rPr>
        <w:t xml:space="preserve"> </w:t>
      </w:r>
      <w:r w:rsidR="007D25FA">
        <w:rPr>
          <w:bCs/>
          <w:iCs/>
          <w:sz w:val="20"/>
          <w:szCs w:val="20"/>
        </w:rPr>
        <w:t xml:space="preserve">(including gasoline) </w:t>
      </w:r>
      <w:r w:rsidR="00D509C4" w:rsidRPr="00EB2187">
        <w:rPr>
          <w:bCs/>
          <w:iCs/>
          <w:sz w:val="20"/>
          <w:szCs w:val="20"/>
        </w:rPr>
        <w:t xml:space="preserve">vehicle </w:t>
      </w:r>
      <w:r w:rsidR="00C91C65">
        <w:rPr>
          <w:bCs/>
          <w:iCs/>
          <w:sz w:val="20"/>
          <w:szCs w:val="20"/>
        </w:rPr>
        <w:t>having</w:t>
      </w:r>
      <w:r w:rsidR="00D509C4" w:rsidRPr="00EB2187">
        <w:rPr>
          <w:bCs/>
          <w:iCs/>
          <w:sz w:val="20"/>
          <w:szCs w:val="20"/>
        </w:rPr>
        <w:t xml:space="preserve"> </w:t>
      </w:r>
      <w:r w:rsidR="00D509C4" w:rsidRPr="00C91C65">
        <w:rPr>
          <w:bCs/>
          <w:iCs/>
          <w:sz w:val="20"/>
          <w:szCs w:val="20"/>
        </w:rPr>
        <w:t>a 20</w:t>
      </w:r>
      <w:r w:rsidR="006B1DA6">
        <w:rPr>
          <w:bCs/>
          <w:iCs/>
          <w:sz w:val="20"/>
          <w:szCs w:val="20"/>
        </w:rPr>
        <w:t>21</w:t>
      </w:r>
      <w:r w:rsidR="00D509C4" w:rsidRPr="00C91C65">
        <w:rPr>
          <w:bCs/>
          <w:iCs/>
          <w:sz w:val="20"/>
          <w:szCs w:val="20"/>
        </w:rPr>
        <w:t xml:space="preserve"> or</w:t>
      </w:r>
      <w:r w:rsidR="00D509C4" w:rsidRPr="00EB2187">
        <w:rPr>
          <w:bCs/>
          <w:iCs/>
          <w:sz w:val="20"/>
          <w:szCs w:val="20"/>
        </w:rPr>
        <w:t xml:space="preserve"> newer model year certified engine. </w:t>
      </w:r>
      <w:r w:rsidR="00BA154E">
        <w:rPr>
          <w:bCs/>
          <w:iCs/>
          <w:sz w:val="20"/>
          <w:szCs w:val="20"/>
        </w:rPr>
        <w:t xml:space="preserve"> </w:t>
      </w:r>
    </w:p>
    <w:p w14:paraId="6D35D753" w14:textId="77777777" w:rsidR="000655F2" w:rsidRDefault="000655F2" w:rsidP="00CA7973">
      <w:pPr>
        <w:rPr>
          <w:bCs/>
          <w:iCs/>
          <w:sz w:val="20"/>
          <w:szCs w:val="20"/>
        </w:rPr>
      </w:pPr>
    </w:p>
    <w:p w14:paraId="440B32E6" w14:textId="0FC55CEE" w:rsidR="00CA7973" w:rsidRDefault="00387F2B" w:rsidP="00CA7973">
      <w:pPr>
        <w:rPr>
          <w:sz w:val="20"/>
          <w:szCs w:val="20"/>
        </w:rPr>
      </w:pPr>
      <w:r>
        <w:rPr>
          <w:b/>
          <w:bCs/>
          <w:sz w:val="20"/>
          <w:szCs w:val="20"/>
        </w:rPr>
        <w:t>2</w:t>
      </w:r>
      <w:r w:rsidR="00CA7973">
        <w:rPr>
          <w:b/>
          <w:bCs/>
          <w:sz w:val="20"/>
          <w:szCs w:val="20"/>
        </w:rPr>
        <w:t xml:space="preserve">.0 </w:t>
      </w:r>
      <w:r w:rsidR="003612DD">
        <w:rPr>
          <w:b/>
          <w:bCs/>
          <w:sz w:val="20"/>
          <w:szCs w:val="20"/>
        </w:rPr>
        <w:t xml:space="preserve">    </w:t>
      </w:r>
      <w:r w:rsidR="00CA7973">
        <w:rPr>
          <w:b/>
          <w:bCs/>
          <w:sz w:val="20"/>
          <w:szCs w:val="20"/>
        </w:rPr>
        <w:t>POINT OF CONTACT</w:t>
      </w:r>
    </w:p>
    <w:p w14:paraId="04CCE5CF" w14:textId="3CF76A5B" w:rsidR="00EE6300" w:rsidRDefault="00C741F6" w:rsidP="00CA7973">
      <w:pPr>
        <w:rPr>
          <w:sz w:val="20"/>
          <w:szCs w:val="20"/>
        </w:rPr>
      </w:pPr>
      <w:r>
        <w:rPr>
          <w:sz w:val="20"/>
          <w:szCs w:val="20"/>
        </w:rPr>
        <w:t xml:space="preserve">Skye Fasching or </w:t>
      </w:r>
      <w:r w:rsidR="0093210E">
        <w:rPr>
          <w:sz w:val="20"/>
          <w:szCs w:val="20"/>
        </w:rPr>
        <w:t xml:space="preserve">Keith Hinnenkamp </w:t>
      </w:r>
      <w:r>
        <w:rPr>
          <w:sz w:val="20"/>
          <w:szCs w:val="20"/>
        </w:rPr>
        <w:t>are</w:t>
      </w:r>
      <w:r w:rsidR="0093210E">
        <w:rPr>
          <w:sz w:val="20"/>
          <w:szCs w:val="20"/>
        </w:rPr>
        <w:t xml:space="preserve"> the point</w:t>
      </w:r>
      <w:r>
        <w:rPr>
          <w:sz w:val="20"/>
          <w:szCs w:val="20"/>
        </w:rPr>
        <w:t>s</w:t>
      </w:r>
      <w:r w:rsidR="0093210E">
        <w:rPr>
          <w:sz w:val="20"/>
          <w:szCs w:val="20"/>
        </w:rPr>
        <w:t xml:space="preserve"> of contact for all inquiries related to the</w:t>
      </w:r>
      <w:r w:rsidR="00EE6300">
        <w:rPr>
          <w:sz w:val="20"/>
          <w:szCs w:val="20"/>
        </w:rPr>
        <w:t xml:space="preserve"> State</w:t>
      </w:r>
      <w:r w:rsidR="0093210E">
        <w:rPr>
          <w:sz w:val="20"/>
          <w:szCs w:val="20"/>
        </w:rPr>
        <w:t xml:space="preserve"> Clean Diesel </w:t>
      </w:r>
      <w:r w:rsidR="00EE6300">
        <w:rPr>
          <w:sz w:val="20"/>
          <w:szCs w:val="20"/>
        </w:rPr>
        <w:t xml:space="preserve">Grant </w:t>
      </w:r>
      <w:r w:rsidR="0093210E">
        <w:rPr>
          <w:sz w:val="20"/>
          <w:szCs w:val="20"/>
        </w:rPr>
        <w:t xml:space="preserve">Program. </w:t>
      </w:r>
      <w:r w:rsidR="00EE6300">
        <w:rPr>
          <w:sz w:val="20"/>
          <w:szCs w:val="20"/>
        </w:rPr>
        <w:t xml:space="preserve">Please direct all </w:t>
      </w:r>
      <w:r w:rsidR="005F77F5">
        <w:rPr>
          <w:sz w:val="20"/>
          <w:szCs w:val="20"/>
        </w:rPr>
        <w:t xml:space="preserve">questions related to </w:t>
      </w:r>
      <w:r w:rsidR="00EE6300">
        <w:rPr>
          <w:sz w:val="20"/>
          <w:szCs w:val="20"/>
        </w:rPr>
        <w:t xml:space="preserve">applications to: </w:t>
      </w:r>
    </w:p>
    <w:p w14:paraId="789D8583" w14:textId="77777777" w:rsidR="00EE6300" w:rsidRDefault="00EE6300" w:rsidP="00CA7973">
      <w:pPr>
        <w:rPr>
          <w:sz w:val="20"/>
          <w:szCs w:val="20"/>
        </w:rPr>
      </w:pPr>
    </w:p>
    <w:p w14:paraId="1A2E4251" w14:textId="232EF4CF" w:rsidR="00EE6300" w:rsidRDefault="00EE6300" w:rsidP="00ED232E">
      <w:pPr>
        <w:ind w:left="360"/>
        <w:rPr>
          <w:sz w:val="20"/>
          <w:szCs w:val="20"/>
        </w:rPr>
      </w:pPr>
      <w:r w:rsidRPr="00ED232E">
        <w:rPr>
          <w:b/>
          <w:bCs/>
          <w:sz w:val="20"/>
          <w:szCs w:val="20"/>
        </w:rPr>
        <w:t>NDDEQ CONTACT</w:t>
      </w:r>
      <w:r w:rsidR="004A0D9D">
        <w:rPr>
          <w:b/>
          <w:bCs/>
          <w:sz w:val="20"/>
          <w:szCs w:val="20"/>
        </w:rPr>
        <w:t>S</w:t>
      </w:r>
      <w:r>
        <w:rPr>
          <w:sz w:val="20"/>
          <w:szCs w:val="20"/>
        </w:rPr>
        <w:t xml:space="preserve">: </w:t>
      </w:r>
      <w:r w:rsidR="00C97C91">
        <w:rPr>
          <w:sz w:val="20"/>
          <w:szCs w:val="20"/>
        </w:rPr>
        <w:t xml:space="preserve">Skye Fasching or </w:t>
      </w:r>
      <w:r>
        <w:rPr>
          <w:sz w:val="20"/>
          <w:szCs w:val="20"/>
        </w:rPr>
        <w:t>Keith Hinnenkamp</w:t>
      </w:r>
    </w:p>
    <w:p w14:paraId="7F266D72" w14:textId="6D2BD49C" w:rsidR="00CA7973" w:rsidRDefault="00EE6300" w:rsidP="00ED232E">
      <w:pPr>
        <w:ind w:left="360"/>
        <w:rPr>
          <w:sz w:val="20"/>
          <w:szCs w:val="20"/>
        </w:rPr>
      </w:pPr>
      <w:r w:rsidRPr="00ED232E">
        <w:rPr>
          <w:b/>
          <w:bCs/>
          <w:sz w:val="20"/>
          <w:szCs w:val="20"/>
        </w:rPr>
        <w:t>EMAIL</w:t>
      </w:r>
      <w:r>
        <w:rPr>
          <w:sz w:val="20"/>
          <w:szCs w:val="20"/>
        </w:rPr>
        <w:t xml:space="preserve">:  </w:t>
      </w:r>
      <w:hyperlink r:id="rId8" w:history="1">
        <w:r w:rsidR="00C97C91" w:rsidRPr="00CF7AC6">
          <w:rPr>
            <w:rStyle w:val="Hyperlink"/>
            <w:rFonts w:cs="Arial"/>
            <w:sz w:val="20"/>
            <w:szCs w:val="20"/>
          </w:rPr>
          <w:t>s</w:t>
        </w:r>
        <w:r w:rsidR="00C97C91">
          <w:rPr>
            <w:rStyle w:val="Hyperlink"/>
            <w:rFonts w:cs="Arial"/>
            <w:sz w:val="20"/>
            <w:szCs w:val="20"/>
          </w:rPr>
          <w:t>kye.</w:t>
        </w:r>
        <w:r w:rsidR="00C97C91" w:rsidRPr="00CF7AC6">
          <w:rPr>
            <w:rStyle w:val="Hyperlink"/>
            <w:rFonts w:cs="Arial"/>
            <w:sz w:val="20"/>
            <w:szCs w:val="20"/>
          </w:rPr>
          <w:t>fasching@nd.gov</w:t>
        </w:r>
      </w:hyperlink>
      <w:r w:rsidR="00C97C91">
        <w:rPr>
          <w:sz w:val="20"/>
          <w:szCs w:val="20"/>
        </w:rPr>
        <w:t xml:space="preserve"> or </w:t>
      </w:r>
      <w:hyperlink r:id="rId9" w:history="1">
        <w:r w:rsidRPr="00B1369A">
          <w:rPr>
            <w:rStyle w:val="Hyperlink"/>
            <w:sz w:val="20"/>
            <w:szCs w:val="20"/>
          </w:rPr>
          <w:t>khinnenk@nd.gov</w:t>
        </w:r>
      </w:hyperlink>
    </w:p>
    <w:p w14:paraId="451DC613" w14:textId="1FC17F36" w:rsidR="00EE6300" w:rsidRDefault="00EE6300" w:rsidP="00ED232E">
      <w:pPr>
        <w:ind w:left="360"/>
        <w:rPr>
          <w:sz w:val="20"/>
          <w:szCs w:val="20"/>
        </w:rPr>
      </w:pPr>
      <w:r w:rsidRPr="00ED232E">
        <w:rPr>
          <w:b/>
          <w:bCs/>
          <w:sz w:val="20"/>
          <w:szCs w:val="20"/>
        </w:rPr>
        <w:t>PHONE</w:t>
      </w:r>
      <w:r>
        <w:rPr>
          <w:sz w:val="20"/>
          <w:szCs w:val="20"/>
        </w:rPr>
        <w:t>: 701.328.5188</w:t>
      </w:r>
    </w:p>
    <w:p w14:paraId="0041BCB5" w14:textId="77777777" w:rsidR="00CA7973" w:rsidRDefault="00CA7973" w:rsidP="00CA7973">
      <w:pPr>
        <w:rPr>
          <w:sz w:val="20"/>
          <w:szCs w:val="20"/>
        </w:rPr>
      </w:pPr>
    </w:p>
    <w:p w14:paraId="74F11CD4" w14:textId="65496428" w:rsidR="00CA7973" w:rsidRDefault="00387F2B" w:rsidP="00CA7973">
      <w:pPr>
        <w:jc w:val="both"/>
        <w:rPr>
          <w:b/>
          <w:bCs/>
          <w:sz w:val="20"/>
          <w:szCs w:val="20"/>
        </w:rPr>
      </w:pPr>
      <w:r>
        <w:rPr>
          <w:b/>
          <w:bCs/>
          <w:sz w:val="20"/>
          <w:szCs w:val="20"/>
        </w:rPr>
        <w:t>3</w:t>
      </w:r>
      <w:r w:rsidR="00CA7973">
        <w:rPr>
          <w:b/>
          <w:bCs/>
          <w:sz w:val="20"/>
          <w:szCs w:val="20"/>
        </w:rPr>
        <w:t xml:space="preserve">.0 </w:t>
      </w:r>
      <w:r w:rsidR="003612DD">
        <w:rPr>
          <w:b/>
          <w:bCs/>
          <w:sz w:val="20"/>
          <w:szCs w:val="20"/>
        </w:rPr>
        <w:t xml:space="preserve">    </w:t>
      </w:r>
      <w:r w:rsidR="00CA7973">
        <w:rPr>
          <w:b/>
          <w:bCs/>
          <w:sz w:val="20"/>
          <w:szCs w:val="20"/>
        </w:rPr>
        <w:t xml:space="preserve">APPLICATION </w:t>
      </w:r>
      <w:r w:rsidR="005F77F5">
        <w:rPr>
          <w:b/>
          <w:bCs/>
          <w:sz w:val="20"/>
          <w:szCs w:val="20"/>
        </w:rPr>
        <w:t xml:space="preserve">CONTENT, </w:t>
      </w:r>
      <w:r w:rsidR="00EE6300">
        <w:rPr>
          <w:b/>
          <w:bCs/>
          <w:sz w:val="20"/>
          <w:szCs w:val="20"/>
        </w:rPr>
        <w:t xml:space="preserve">SUBMISSION INSTRUCTIONS AND </w:t>
      </w:r>
      <w:r w:rsidR="00CA7973">
        <w:rPr>
          <w:b/>
          <w:bCs/>
          <w:sz w:val="20"/>
          <w:szCs w:val="20"/>
        </w:rPr>
        <w:t>DEADLINE</w:t>
      </w:r>
    </w:p>
    <w:p w14:paraId="51841929" w14:textId="1285474E" w:rsidR="005F77F5" w:rsidRPr="0019060F" w:rsidRDefault="00FF3ACB" w:rsidP="005F77F5">
      <w:pPr>
        <w:rPr>
          <w:bCs/>
          <w:iCs/>
          <w:sz w:val="20"/>
          <w:szCs w:val="20"/>
        </w:rPr>
      </w:pPr>
      <w:r>
        <w:rPr>
          <w:bCs/>
          <w:iCs/>
          <w:sz w:val="20"/>
          <w:szCs w:val="20"/>
        </w:rPr>
        <w:t xml:space="preserve">The </w:t>
      </w:r>
      <w:r w:rsidR="005F77F5">
        <w:rPr>
          <w:bCs/>
          <w:iCs/>
          <w:sz w:val="20"/>
          <w:szCs w:val="20"/>
        </w:rPr>
        <w:t>NDDEQ encourages all eligible entities to submit applications</w:t>
      </w:r>
      <w:r w:rsidR="005F77F5" w:rsidRPr="0019060F">
        <w:rPr>
          <w:bCs/>
          <w:iCs/>
          <w:sz w:val="20"/>
          <w:szCs w:val="20"/>
        </w:rPr>
        <w:t xml:space="preserve"> for State Clean Diesel Grant</w:t>
      </w:r>
      <w:r w:rsidR="00A73F0B">
        <w:rPr>
          <w:bCs/>
          <w:iCs/>
          <w:sz w:val="20"/>
          <w:szCs w:val="20"/>
        </w:rPr>
        <w:t xml:space="preserve"> Program funding</w:t>
      </w:r>
      <w:r w:rsidR="005F77F5" w:rsidRPr="0019060F">
        <w:rPr>
          <w:bCs/>
          <w:iCs/>
          <w:sz w:val="20"/>
          <w:szCs w:val="20"/>
        </w:rPr>
        <w:t>. The goal is to award fund</w:t>
      </w:r>
      <w:r w:rsidR="005F77F5">
        <w:rPr>
          <w:bCs/>
          <w:iCs/>
          <w:sz w:val="20"/>
          <w:szCs w:val="20"/>
        </w:rPr>
        <w:t xml:space="preserve">ing </w:t>
      </w:r>
      <w:r w:rsidR="005F77F5" w:rsidRPr="0019060F">
        <w:rPr>
          <w:bCs/>
          <w:iCs/>
          <w:sz w:val="20"/>
          <w:szCs w:val="20"/>
        </w:rPr>
        <w:t xml:space="preserve">to </w:t>
      </w:r>
      <w:r w:rsidR="005F77F5">
        <w:rPr>
          <w:bCs/>
          <w:iCs/>
          <w:sz w:val="20"/>
          <w:szCs w:val="20"/>
        </w:rPr>
        <w:t xml:space="preserve">eligible entities </w:t>
      </w:r>
      <w:r w:rsidR="005F77F5" w:rsidRPr="0019060F">
        <w:rPr>
          <w:bCs/>
          <w:iCs/>
          <w:sz w:val="20"/>
          <w:szCs w:val="20"/>
        </w:rPr>
        <w:t>that maximize efforts to preserve and enhance air quality across the state of North Dakota through the reduction of diesel emissions.</w:t>
      </w:r>
      <w:r w:rsidR="005F77F5">
        <w:rPr>
          <w:bCs/>
          <w:iCs/>
          <w:sz w:val="20"/>
          <w:szCs w:val="20"/>
        </w:rPr>
        <w:t xml:space="preserve">  Applicants must follow instructions carefully and submit all required documentation.  Incomplete applications may not be considered for funding.  Applications must have appropriate signatures as required on the application form. </w:t>
      </w:r>
    </w:p>
    <w:p w14:paraId="68A834C0" w14:textId="77777777" w:rsidR="005F77F5" w:rsidRDefault="005F77F5" w:rsidP="00F44023">
      <w:pPr>
        <w:rPr>
          <w:sz w:val="20"/>
          <w:szCs w:val="20"/>
        </w:rPr>
      </w:pPr>
    </w:p>
    <w:p w14:paraId="51C6B790" w14:textId="77777777" w:rsidR="004A0D9D" w:rsidRDefault="00F44023" w:rsidP="00F44023">
      <w:pPr>
        <w:rPr>
          <w:sz w:val="20"/>
          <w:szCs w:val="20"/>
        </w:rPr>
      </w:pPr>
      <w:r w:rsidRPr="00F44023">
        <w:rPr>
          <w:sz w:val="20"/>
          <w:szCs w:val="20"/>
        </w:rPr>
        <w:t xml:space="preserve">Applications may be submitted </w:t>
      </w:r>
      <w:r w:rsidR="00EE6300">
        <w:rPr>
          <w:sz w:val="20"/>
          <w:szCs w:val="20"/>
        </w:rPr>
        <w:t xml:space="preserve">via </w:t>
      </w:r>
      <w:r w:rsidR="00ED232E">
        <w:rPr>
          <w:sz w:val="20"/>
          <w:szCs w:val="20"/>
        </w:rPr>
        <w:t>mail or email.</w:t>
      </w:r>
      <w:r w:rsidR="005F77F5">
        <w:rPr>
          <w:sz w:val="20"/>
          <w:szCs w:val="20"/>
        </w:rPr>
        <w:t xml:space="preserve">  </w:t>
      </w:r>
    </w:p>
    <w:p w14:paraId="09DAA2DF" w14:textId="77777777" w:rsidR="004A0D9D" w:rsidRDefault="004A0D9D" w:rsidP="00F44023">
      <w:pPr>
        <w:rPr>
          <w:sz w:val="20"/>
          <w:szCs w:val="20"/>
        </w:rPr>
      </w:pPr>
    </w:p>
    <w:p w14:paraId="44B17C40" w14:textId="23A70A53" w:rsidR="00EE6300" w:rsidRDefault="00ED232E" w:rsidP="00F44023">
      <w:pPr>
        <w:rPr>
          <w:b/>
          <w:bCs/>
          <w:sz w:val="20"/>
          <w:szCs w:val="20"/>
        </w:rPr>
      </w:pPr>
      <w:r w:rsidRPr="00ED232E">
        <w:rPr>
          <w:b/>
          <w:bCs/>
          <w:sz w:val="20"/>
          <w:szCs w:val="20"/>
        </w:rPr>
        <w:t xml:space="preserve">APPLICATIONS MUST BE RECEIVED BY </w:t>
      </w:r>
      <w:r w:rsidR="00C741F6">
        <w:rPr>
          <w:b/>
          <w:bCs/>
          <w:sz w:val="20"/>
          <w:szCs w:val="20"/>
        </w:rPr>
        <w:t>March</w:t>
      </w:r>
      <w:r w:rsidRPr="00ED232E">
        <w:rPr>
          <w:b/>
          <w:bCs/>
          <w:sz w:val="20"/>
          <w:szCs w:val="20"/>
        </w:rPr>
        <w:t xml:space="preserve"> </w:t>
      </w:r>
      <w:r w:rsidR="00814B51">
        <w:rPr>
          <w:b/>
          <w:bCs/>
          <w:sz w:val="20"/>
          <w:szCs w:val="20"/>
        </w:rPr>
        <w:t>31</w:t>
      </w:r>
      <w:r w:rsidRPr="00ED232E">
        <w:rPr>
          <w:b/>
          <w:bCs/>
          <w:sz w:val="20"/>
          <w:szCs w:val="20"/>
        </w:rPr>
        <w:t>, 202</w:t>
      </w:r>
      <w:r w:rsidR="00C741F6">
        <w:rPr>
          <w:b/>
          <w:bCs/>
          <w:sz w:val="20"/>
          <w:szCs w:val="20"/>
        </w:rPr>
        <w:t>5</w:t>
      </w:r>
      <w:r w:rsidR="004A0D9D">
        <w:rPr>
          <w:b/>
          <w:bCs/>
          <w:sz w:val="20"/>
          <w:szCs w:val="20"/>
        </w:rPr>
        <w:t>,</w:t>
      </w:r>
      <w:r w:rsidRPr="00ED232E">
        <w:rPr>
          <w:b/>
          <w:bCs/>
          <w:sz w:val="20"/>
          <w:szCs w:val="20"/>
        </w:rPr>
        <w:t xml:space="preserve"> by 5:00 P</w:t>
      </w:r>
      <w:r w:rsidR="005F77F5">
        <w:rPr>
          <w:b/>
          <w:bCs/>
          <w:sz w:val="20"/>
          <w:szCs w:val="20"/>
        </w:rPr>
        <w:t>.</w:t>
      </w:r>
      <w:r w:rsidRPr="00ED232E">
        <w:rPr>
          <w:b/>
          <w:bCs/>
          <w:sz w:val="20"/>
          <w:szCs w:val="20"/>
        </w:rPr>
        <w:t>M</w:t>
      </w:r>
      <w:r w:rsidR="005F77F5">
        <w:rPr>
          <w:b/>
          <w:bCs/>
          <w:sz w:val="20"/>
          <w:szCs w:val="20"/>
        </w:rPr>
        <w:t>.</w:t>
      </w:r>
      <w:r w:rsidRPr="00ED232E">
        <w:rPr>
          <w:b/>
          <w:bCs/>
          <w:sz w:val="20"/>
          <w:szCs w:val="20"/>
        </w:rPr>
        <w:t xml:space="preserve"> C.T.  </w:t>
      </w:r>
    </w:p>
    <w:p w14:paraId="27A6E8F1" w14:textId="77777777" w:rsidR="00325C06" w:rsidRPr="00ED232E" w:rsidRDefault="00325C06" w:rsidP="00F44023">
      <w:pPr>
        <w:rPr>
          <w:b/>
          <w:bCs/>
          <w:sz w:val="20"/>
          <w:szCs w:val="20"/>
        </w:rPr>
      </w:pPr>
    </w:p>
    <w:tbl>
      <w:tblPr>
        <w:tblStyle w:val="TableGrid"/>
        <w:tblW w:w="0" w:type="auto"/>
        <w:tblLook w:val="04A0" w:firstRow="1" w:lastRow="0" w:firstColumn="1" w:lastColumn="0" w:noHBand="0" w:noVBand="1"/>
      </w:tblPr>
      <w:tblGrid>
        <w:gridCol w:w="4855"/>
        <w:gridCol w:w="4495"/>
      </w:tblGrid>
      <w:tr w:rsidR="00ED232E" w14:paraId="12F898F6" w14:textId="77777777" w:rsidTr="00ED232E">
        <w:tc>
          <w:tcPr>
            <w:tcW w:w="4855" w:type="dxa"/>
          </w:tcPr>
          <w:p w14:paraId="18021F4C" w14:textId="13C9F8B5" w:rsidR="00ED232E" w:rsidRPr="00ED232E" w:rsidRDefault="00ED232E" w:rsidP="00ED232E">
            <w:pPr>
              <w:jc w:val="center"/>
              <w:rPr>
                <w:b/>
                <w:bCs/>
                <w:sz w:val="20"/>
                <w:szCs w:val="20"/>
              </w:rPr>
            </w:pPr>
            <w:r w:rsidRPr="00ED232E">
              <w:rPr>
                <w:b/>
                <w:bCs/>
                <w:sz w:val="20"/>
                <w:szCs w:val="20"/>
              </w:rPr>
              <w:t>MAIL</w:t>
            </w:r>
          </w:p>
        </w:tc>
        <w:tc>
          <w:tcPr>
            <w:tcW w:w="4495" w:type="dxa"/>
          </w:tcPr>
          <w:p w14:paraId="24776208" w14:textId="2BF4782B" w:rsidR="00ED232E" w:rsidRPr="00ED232E" w:rsidRDefault="00ED232E" w:rsidP="00ED232E">
            <w:pPr>
              <w:jc w:val="center"/>
              <w:rPr>
                <w:b/>
                <w:bCs/>
                <w:sz w:val="20"/>
                <w:szCs w:val="20"/>
              </w:rPr>
            </w:pPr>
            <w:r w:rsidRPr="00ED232E">
              <w:rPr>
                <w:b/>
                <w:bCs/>
                <w:sz w:val="20"/>
                <w:szCs w:val="20"/>
              </w:rPr>
              <w:t>EMAIL</w:t>
            </w:r>
          </w:p>
        </w:tc>
      </w:tr>
      <w:tr w:rsidR="00ED232E" w14:paraId="7BE11005" w14:textId="77777777" w:rsidTr="00ED232E">
        <w:trPr>
          <w:trHeight w:val="1025"/>
        </w:trPr>
        <w:tc>
          <w:tcPr>
            <w:tcW w:w="4855" w:type="dxa"/>
          </w:tcPr>
          <w:p w14:paraId="604D82D0" w14:textId="77777777" w:rsidR="00ED232E" w:rsidRPr="00F44023" w:rsidRDefault="00ED232E" w:rsidP="00ED232E">
            <w:pPr>
              <w:rPr>
                <w:sz w:val="20"/>
                <w:szCs w:val="20"/>
              </w:rPr>
            </w:pPr>
            <w:r w:rsidRPr="00F44023">
              <w:rPr>
                <w:sz w:val="20"/>
                <w:szCs w:val="20"/>
              </w:rPr>
              <w:t>North Dakota Department of Environmental Quality</w:t>
            </w:r>
          </w:p>
          <w:p w14:paraId="18A04F70" w14:textId="6C98AF32" w:rsidR="00ED232E" w:rsidRPr="00F44023" w:rsidRDefault="005941DA" w:rsidP="00ED232E">
            <w:pPr>
              <w:rPr>
                <w:sz w:val="20"/>
                <w:szCs w:val="20"/>
              </w:rPr>
            </w:pPr>
            <w:r>
              <w:rPr>
                <w:sz w:val="20"/>
                <w:szCs w:val="20"/>
              </w:rPr>
              <w:t xml:space="preserve">Division of </w:t>
            </w:r>
            <w:r w:rsidR="00ED232E" w:rsidRPr="00F44023">
              <w:rPr>
                <w:sz w:val="20"/>
                <w:szCs w:val="20"/>
              </w:rPr>
              <w:t>Air Quality</w:t>
            </w:r>
          </w:p>
          <w:p w14:paraId="5914486A" w14:textId="5CB2C423" w:rsidR="00ED232E" w:rsidRPr="00F44023" w:rsidRDefault="00ED232E" w:rsidP="00ED232E">
            <w:pPr>
              <w:rPr>
                <w:sz w:val="20"/>
                <w:szCs w:val="20"/>
              </w:rPr>
            </w:pPr>
            <w:r>
              <w:rPr>
                <w:sz w:val="20"/>
                <w:szCs w:val="20"/>
              </w:rPr>
              <w:t>4201 Normandy Street</w:t>
            </w:r>
            <w:r w:rsidRPr="00F44023">
              <w:rPr>
                <w:sz w:val="20"/>
                <w:szCs w:val="20"/>
              </w:rPr>
              <w:t>, 2</w:t>
            </w:r>
            <w:r w:rsidRPr="00F44023">
              <w:rPr>
                <w:sz w:val="20"/>
                <w:szCs w:val="20"/>
                <w:vertAlign w:val="superscript"/>
              </w:rPr>
              <w:t>nd</w:t>
            </w:r>
            <w:r w:rsidRPr="00F44023">
              <w:rPr>
                <w:sz w:val="20"/>
                <w:szCs w:val="20"/>
              </w:rPr>
              <w:t xml:space="preserve"> Floor</w:t>
            </w:r>
          </w:p>
          <w:p w14:paraId="6610D6DA" w14:textId="24485C3A" w:rsidR="00ED232E" w:rsidRDefault="00ED232E" w:rsidP="00ED232E">
            <w:pPr>
              <w:rPr>
                <w:sz w:val="20"/>
                <w:szCs w:val="20"/>
              </w:rPr>
            </w:pPr>
            <w:r w:rsidRPr="00F44023">
              <w:rPr>
                <w:sz w:val="20"/>
                <w:szCs w:val="20"/>
              </w:rPr>
              <w:t>Bismarck, ND 5850</w:t>
            </w:r>
            <w:r>
              <w:rPr>
                <w:sz w:val="20"/>
                <w:szCs w:val="20"/>
              </w:rPr>
              <w:t>3-1324</w:t>
            </w:r>
          </w:p>
        </w:tc>
        <w:tc>
          <w:tcPr>
            <w:tcW w:w="4495" w:type="dxa"/>
          </w:tcPr>
          <w:p w14:paraId="7B934815" w14:textId="77777777" w:rsidR="00C741F6" w:rsidRDefault="00C741F6" w:rsidP="00ED232E">
            <w:pPr>
              <w:jc w:val="center"/>
            </w:pPr>
          </w:p>
          <w:p w14:paraId="2F0F5FF5" w14:textId="6422AA2D" w:rsidR="00ED232E" w:rsidRDefault="00C741F6" w:rsidP="00ED232E">
            <w:pPr>
              <w:jc w:val="center"/>
              <w:rPr>
                <w:sz w:val="20"/>
                <w:szCs w:val="20"/>
              </w:rPr>
            </w:pPr>
            <w:hyperlink r:id="rId10" w:history="1">
              <w:r w:rsidRPr="00FD6F47">
                <w:rPr>
                  <w:rStyle w:val="Hyperlink"/>
                  <w:sz w:val="20"/>
                  <w:szCs w:val="20"/>
                </w:rPr>
                <w:t>airquality@nd.gov</w:t>
              </w:r>
            </w:hyperlink>
          </w:p>
        </w:tc>
      </w:tr>
    </w:tbl>
    <w:p w14:paraId="4B775406" w14:textId="77777777" w:rsidR="00F44023" w:rsidRDefault="00F44023" w:rsidP="00F44023"/>
    <w:p w14:paraId="76967E43" w14:textId="2385EA07" w:rsidR="00482D74" w:rsidRDefault="00482D74" w:rsidP="00CA7973">
      <w:pPr>
        <w:rPr>
          <w:sz w:val="20"/>
          <w:szCs w:val="20"/>
        </w:rPr>
      </w:pPr>
      <w:r>
        <w:rPr>
          <w:sz w:val="20"/>
          <w:szCs w:val="20"/>
        </w:rPr>
        <w:t xml:space="preserve">Applicant is solely responsible for ensuring its application is received by the deadline regardless of method of submission. </w:t>
      </w:r>
      <w:r w:rsidR="00CA7973">
        <w:rPr>
          <w:sz w:val="20"/>
          <w:szCs w:val="20"/>
        </w:rPr>
        <w:t xml:space="preserve">Applicants assume the risk of the method of </w:t>
      </w:r>
      <w:r w:rsidR="00021464">
        <w:rPr>
          <w:sz w:val="20"/>
          <w:szCs w:val="20"/>
        </w:rPr>
        <w:t>submittal</w:t>
      </w:r>
      <w:r w:rsidR="00CA7973">
        <w:rPr>
          <w:sz w:val="20"/>
          <w:szCs w:val="20"/>
        </w:rPr>
        <w:t xml:space="preserve"> chosen.  </w:t>
      </w:r>
      <w:r w:rsidRPr="00482D74">
        <w:rPr>
          <w:sz w:val="20"/>
          <w:szCs w:val="20"/>
        </w:rPr>
        <w:t>An applicant’s failure to submit its application prior to the deadline will cause the application to be rejected.  Late applications or amendments will not be opened or accepted for evaluation.</w:t>
      </w:r>
    </w:p>
    <w:p w14:paraId="1608E362" w14:textId="77777777" w:rsidR="00482D74" w:rsidRDefault="00482D74" w:rsidP="00CA7973">
      <w:pPr>
        <w:rPr>
          <w:sz w:val="20"/>
          <w:szCs w:val="20"/>
        </w:rPr>
      </w:pPr>
    </w:p>
    <w:p w14:paraId="7389D688" w14:textId="5BBFEF94" w:rsidR="00482D74" w:rsidRDefault="00482D74" w:rsidP="00CA7973">
      <w:pPr>
        <w:rPr>
          <w:sz w:val="20"/>
          <w:szCs w:val="20"/>
        </w:rPr>
      </w:pPr>
      <w:r>
        <w:rPr>
          <w:sz w:val="20"/>
          <w:szCs w:val="20"/>
        </w:rPr>
        <w:t xml:space="preserve">If submitting via mail, </w:t>
      </w:r>
      <w:r w:rsidR="00FF3ACB">
        <w:rPr>
          <w:sz w:val="20"/>
          <w:szCs w:val="20"/>
        </w:rPr>
        <w:t xml:space="preserve">the </w:t>
      </w:r>
      <w:r w:rsidR="00CA7973">
        <w:rPr>
          <w:sz w:val="20"/>
          <w:szCs w:val="20"/>
        </w:rPr>
        <w:t>NDD</w:t>
      </w:r>
      <w:r w:rsidR="00060BEC">
        <w:rPr>
          <w:sz w:val="20"/>
          <w:szCs w:val="20"/>
        </w:rPr>
        <w:t>EQ</w:t>
      </w:r>
      <w:r w:rsidR="00CA7973">
        <w:rPr>
          <w:sz w:val="20"/>
          <w:szCs w:val="20"/>
        </w:rPr>
        <w:t xml:space="preserve"> assumes no responsibility for delays caused by any delivery service.  Postmarking by the </w:t>
      </w:r>
      <w:r>
        <w:rPr>
          <w:sz w:val="20"/>
          <w:szCs w:val="20"/>
        </w:rPr>
        <w:t>deadline</w:t>
      </w:r>
      <w:r w:rsidR="00CA7973">
        <w:rPr>
          <w:sz w:val="20"/>
          <w:szCs w:val="20"/>
        </w:rPr>
        <w:t xml:space="preserve"> will not substitute for actual application receipt by </w:t>
      </w:r>
      <w:r w:rsidR="00FF3ACB">
        <w:rPr>
          <w:sz w:val="20"/>
          <w:szCs w:val="20"/>
        </w:rPr>
        <w:t xml:space="preserve">the </w:t>
      </w:r>
      <w:r w:rsidR="00CA7973">
        <w:rPr>
          <w:sz w:val="20"/>
          <w:szCs w:val="20"/>
        </w:rPr>
        <w:t>NDD</w:t>
      </w:r>
      <w:r w:rsidR="00060BEC">
        <w:rPr>
          <w:sz w:val="20"/>
          <w:szCs w:val="20"/>
        </w:rPr>
        <w:t>EQ</w:t>
      </w:r>
      <w:r w:rsidR="00CA7973">
        <w:rPr>
          <w:sz w:val="20"/>
          <w:szCs w:val="20"/>
        </w:rPr>
        <w:t xml:space="preserve">.  </w:t>
      </w:r>
    </w:p>
    <w:p w14:paraId="1E610AD9" w14:textId="11839B4D" w:rsidR="00374DA7" w:rsidRDefault="00482D74" w:rsidP="00482D74">
      <w:pPr>
        <w:rPr>
          <w:sz w:val="20"/>
          <w:szCs w:val="20"/>
        </w:rPr>
      </w:pPr>
      <w:r>
        <w:rPr>
          <w:sz w:val="20"/>
          <w:szCs w:val="20"/>
        </w:rPr>
        <w:lastRenderedPageBreak/>
        <w:t xml:space="preserve">If submitting via email, </w:t>
      </w:r>
      <w:r w:rsidR="00FB3A44">
        <w:rPr>
          <w:sz w:val="20"/>
          <w:szCs w:val="20"/>
        </w:rPr>
        <w:t>the</w:t>
      </w:r>
      <w:r>
        <w:rPr>
          <w:sz w:val="20"/>
          <w:szCs w:val="20"/>
        </w:rPr>
        <w:t xml:space="preserve"> </w:t>
      </w:r>
      <w:r w:rsidRPr="00482D74">
        <w:rPr>
          <w:sz w:val="20"/>
          <w:szCs w:val="20"/>
        </w:rPr>
        <w:t xml:space="preserve">subject line should </w:t>
      </w:r>
      <w:r>
        <w:rPr>
          <w:sz w:val="20"/>
          <w:szCs w:val="20"/>
        </w:rPr>
        <w:t xml:space="preserve">read: </w:t>
      </w:r>
      <w:r w:rsidRPr="00482D74">
        <w:rPr>
          <w:i/>
          <w:iCs/>
          <w:sz w:val="20"/>
          <w:szCs w:val="20"/>
        </w:rPr>
        <w:t>FY202</w:t>
      </w:r>
      <w:r w:rsidR="00C741F6">
        <w:rPr>
          <w:i/>
          <w:iCs/>
          <w:sz w:val="20"/>
          <w:szCs w:val="20"/>
        </w:rPr>
        <w:t>5</w:t>
      </w:r>
      <w:r w:rsidRPr="00482D74">
        <w:rPr>
          <w:i/>
          <w:iCs/>
          <w:sz w:val="20"/>
          <w:szCs w:val="20"/>
        </w:rPr>
        <w:t xml:space="preserve"> State Clean Diesel Grant Program Application</w:t>
      </w:r>
      <w:r w:rsidRPr="00482D74">
        <w:rPr>
          <w:sz w:val="20"/>
          <w:szCs w:val="20"/>
        </w:rPr>
        <w:t xml:space="preserve">. </w:t>
      </w:r>
      <w:r>
        <w:rPr>
          <w:sz w:val="20"/>
          <w:szCs w:val="20"/>
        </w:rPr>
        <w:t>Applicants</w:t>
      </w:r>
      <w:r w:rsidRPr="00482D74">
        <w:rPr>
          <w:sz w:val="20"/>
          <w:szCs w:val="20"/>
        </w:rPr>
        <w:t xml:space="preserve"> are encouraged to begin the process well in advance and to </w:t>
      </w:r>
      <w:r w:rsidR="00FB3A44" w:rsidRPr="00482D74">
        <w:rPr>
          <w:sz w:val="20"/>
          <w:szCs w:val="20"/>
        </w:rPr>
        <w:t>allow</w:t>
      </w:r>
      <w:r w:rsidRPr="00482D74">
        <w:rPr>
          <w:sz w:val="20"/>
          <w:szCs w:val="20"/>
        </w:rPr>
        <w:t xml:space="preserve"> sufficient time for transmission to meet the deadline. Email messages over 50 MB in size are rejected. An </w:t>
      </w:r>
      <w:r>
        <w:rPr>
          <w:sz w:val="20"/>
          <w:szCs w:val="20"/>
        </w:rPr>
        <w:t>applicant</w:t>
      </w:r>
      <w:r w:rsidRPr="00482D74">
        <w:rPr>
          <w:sz w:val="20"/>
          <w:szCs w:val="20"/>
        </w:rPr>
        <w:t xml:space="preserve"> may split the response through multiple emails as needed and indicate the total number of messages intended (e.g., 1 of 3, 2 of 3, and 3 of 3). </w:t>
      </w:r>
    </w:p>
    <w:p w14:paraId="29C9E7F0" w14:textId="77777777" w:rsidR="00374DA7" w:rsidRDefault="00374DA7" w:rsidP="00482D74">
      <w:pPr>
        <w:rPr>
          <w:sz w:val="20"/>
          <w:szCs w:val="20"/>
        </w:rPr>
      </w:pPr>
    </w:p>
    <w:p w14:paraId="745C9ED4" w14:textId="0BE9F789" w:rsidR="00482D74" w:rsidRPr="00482D74" w:rsidRDefault="00482D74" w:rsidP="00482D74">
      <w:pPr>
        <w:rPr>
          <w:sz w:val="20"/>
          <w:szCs w:val="20"/>
        </w:rPr>
      </w:pPr>
      <w:r w:rsidRPr="00482D74">
        <w:rPr>
          <w:sz w:val="20"/>
          <w:szCs w:val="20"/>
        </w:rPr>
        <w:t xml:space="preserve">In addition, be aware that </w:t>
      </w:r>
      <w:r>
        <w:rPr>
          <w:sz w:val="20"/>
          <w:szCs w:val="20"/>
        </w:rPr>
        <w:t>applicant’s</w:t>
      </w:r>
      <w:r w:rsidRPr="00482D74">
        <w:rPr>
          <w:sz w:val="20"/>
          <w:szCs w:val="20"/>
        </w:rPr>
        <w:t xml:space="preserve"> internet service provider may limit the size of attachments to outgoing emails. The </w:t>
      </w:r>
      <w:r>
        <w:rPr>
          <w:sz w:val="20"/>
          <w:szCs w:val="20"/>
        </w:rPr>
        <w:t>NDDEQ</w:t>
      </w:r>
      <w:r w:rsidRPr="00482D74">
        <w:rPr>
          <w:sz w:val="20"/>
          <w:szCs w:val="20"/>
        </w:rPr>
        <w:t xml:space="preserve"> takes no responsibility for electronic submissions that are captured, blocked, filtered, quarantined, or otherwise prevented from reaching the proper destination server by any anti-virus or other security software. Encrypted documents or links to documents on an external server are not allowed without prior written approval from the </w:t>
      </w:r>
      <w:r>
        <w:rPr>
          <w:sz w:val="20"/>
          <w:szCs w:val="20"/>
        </w:rPr>
        <w:t>NDDEQ</w:t>
      </w:r>
      <w:r w:rsidRPr="00482D74">
        <w:rPr>
          <w:sz w:val="20"/>
          <w:szCs w:val="20"/>
        </w:rPr>
        <w:t xml:space="preserve">. DO NOT submit documents that are embedded (zip files), movies, wmp, encrypted, or mp3 files.  </w:t>
      </w:r>
    </w:p>
    <w:p w14:paraId="5D94F0CD" w14:textId="77777777" w:rsidR="00482D74" w:rsidRDefault="00482D74" w:rsidP="00CA7973">
      <w:pPr>
        <w:rPr>
          <w:sz w:val="20"/>
          <w:szCs w:val="20"/>
        </w:rPr>
      </w:pPr>
    </w:p>
    <w:p w14:paraId="02C2EE48" w14:textId="3E3AC22D" w:rsidR="00CA7973" w:rsidRDefault="00387F2B" w:rsidP="00CA7973">
      <w:pPr>
        <w:rPr>
          <w:b/>
          <w:bCs/>
          <w:sz w:val="20"/>
          <w:szCs w:val="20"/>
        </w:rPr>
      </w:pPr>
      <w:r>
        <w:rPr>
          <w:b/>
          <w:bCs/>
          <w:sz w:val="20"/>
          <w:szCs w:val="20"/>
        </w:rPr>
        <w:t>4</w:t>
      </w:r>
      <w:r w:rsidR="00CA7973">
        <w:rPr>
          <w:b/>
          <w:bCs/>
          <w:sz w:val="20"/>
          <w:szCs w:val="20"/>
        </w:rPr>
        <w:t xml:space="preserve">.0 </w:t>
      </w:r>
      <w:r w:rsidR="003612DD">
        <w:rPr>
          <w:b/>
          <w:bCs/>
          <w:sz w:val="20"/>
          <w:szCs w:val="20"/>
        </w:rPr>
        <w:t xml:space="preserve">    </w:t>
      </w:r>
      <w:r w:rsidR="00CA7973">
        <w:rPr>
          <w:b/>
          <w:bCs/>
          <w:sz w:val="20"/>
          <w:szCs w:val="20"/>
        </w:rPr>
        <w:t>SCHEDULE OF EVENTS</w:t>
      </w:r>
    </w:p>
    <w:p w14:paraId="182C0670" w14:textId="5261B0AF" w:rsidR="00CA7973" w:rsidRDefault="00CA7973" w:rsidP="00CA7973">
      <w:pPr>
        <w:rPr>
          <w:bCs/>
          <w:sz w:val="20"/>
          <w:szCs w:val="20"/>
        </w:rPr>
      </w:pPr>
      <w:r>
        <w:rPr>
          <w:bCs/>
          <w:sz w:val="20"/>
          <w:szCs w:val="20"/>
        </w:rPr>
        <w:t xml:space="preserve">The following represents the </w:t>
      </w:r>
      <w:r w:rsidR="00060BEC">
        <w:rPr>
          <w:bCs/>
          <w:sz w:val="20"/>
          <w:szCs w:val="20"/>
        </w:rPr>
        <w:t>NDDEQ’s</w:t>
      </w:r>
      <w:r>
        <w:rPr>
          <w:bCs/>
          <w:sz w:val="20"/>
          <w:szCs w:val="20"/>
        </w:rPr>
        <w:t xml:space="preserve"> estimate</w:t>
      </w:r>
      <w:r w:rsidR="00403F39">
        <w:rPr>
          <w:bCs/>
          <w:sz w:val="20"/>
          <w:szCs w:val="20"/>
        </w:rPr>
        <w:t xml:space="preserve">d </w:t>
      </w:r>
      <w:r>
        <w:rPr>
          <w:bCs/>
          <w:sz w:val="20"/>
          <w:szCs w:val="20"/>
        </w:rPr>
        <w:t xml:space="preserve">schedule of events for </w:t>
      </w:r>
      <w:r w:rsidR="00403F39">
        <w:rPr>
          <w:bCs/>
          <w:sz w:val="20"/>
          <w:szCs w:val="20"/>
        </w:rPr>
        <w:t>program implementation</w:t>
      </w:r>
      <w:r>
        <w:rPr>
          <w:bCs/>
          <w:sz w:val="20"/>
          <w:szCs w:val="20"/>
        </w:rPr>
        <w:t>.</w:t>
      </w:r>
    </w:p>
    <w:p w14:paraId="6BFFC6D9" w14:textId="77777777" w:rsidR="00CA7973" w:rsidRPr="00800ABF" w:rsidRDefault="00CA7973" w:rsidP="00CA7973">
      <w:pPr>
        <w:rPr>
          <w:sz w:val="20"/>
          <w:szCs w:val="20"/>
        </w:rPr>
      </w:pPr>
      <w:r>
        <w:rPr>
          <w:bCs/>
          <w:sz w:val="20"/>
          <w:szCs w:val="20"/>
        </w:rPr>
        <w:t xml:space="preserve"> </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5"/>
        <w:gridCol w:w="4500"/>
      </w:tblGrid>
      <w:tr w:rsidR="00CA7973" w:rsidRPr="008C5F42" w14:paraId="14470F3B" w14:textId="77777777" w:rsidTr="006B1DA6">
        <w:trPr>
          <w:trHeight w:val="332"/>
          <w:jc w:val="center"/>
        </w:trPr>
        <w:tc>
          <w:tcPr>
            <w:tcW w:w="3595" w:type="dxa"/>
            <w:shd w:val="clear" w:color="auto" w:fill="EBEE84"/>
          </w:tcPr>
          <w:p w14:paraId="4E7C716C" w14:textId="77777777" w:rsidR="00CA7973" w:rsidRPr="008C5F42" w:rsidRDefault="00CA7973" w:rsidP="00877665">
            <w:pPr>
              <w:keepNext/>
              <w:keepLines/>
              <w:widowControl/>
              <w:tabs>
                <w:tab w:val="left" w:pos="270"/>
                <w:tab w:val="right" w:pos="4320"/>
                <w:tab w:val="left" w:pos="5040"/>
                <w:tab w:val="right" w:pos="9360"/>
              </w:tabs>
              <w:autoSpaceDE/>
              <w:autoSpaceDN/>
              <w:adjustRightInd/>
              <w:spacing w:before="60" w:after="60"/>
              <w:rPr>
                <w:sz w:val="20"/>
                <w:szCs w:val="20"/>
              </w:rPr>
            </w:pPr>
            <w:r>
              <w:rPr>
                <w:sz w:val="20"/>
                <w:szCs w:val="20"/>
              </w:rPr>
              <w:t>Application Deadline</w:t>
            </w:r>
          </w:p>
        </w:tc>
        <w:tc>
          <w:tcPr>
            <w:tcW w:w="4500" w:type="dxa"/>
          </w:tcPr>
          <w:p w14:paraId="171824C3" w14:textId="0B90459E" w:rsidR="00CA7973" w:rsidRPr="006E483D" w:rsidRDefault="00C741F6" w:rsidP="00D77BD3">
            <w:pPr>
              <w:pStyle w:val="Heading1"/>
              <w:spacing w:line="276" w:lineRule="auto"/>
              <w:rPr>
                <w:sz w:val="20"/>
                <w:szCs w:val="20"/>
                <w:highlight w:val="cyan"/>
              </w:rPr>
            </w:pPr>
            <w:r>
              <w:rPr>
                <w:sz w:val="20"/>
                <w:szCs w:val="20"/>
              </w:rPr>
              <w:t>March</w:t>
            </w:r>
            <w:r w:rsidR="00A055DF" w:rsidRPr="000E6B6C">
              <w:rPr>
                <w:sz w:val="20"/>
                <w:szCs w:val="20"/>
              </w:rPr>
              <w:t xml:space="preserve"> </w:t>
            </w:r>
            <w:r w:rsidR="009E4D0E">
              <w:rPr>
                <w:sz w:val="20"/>
                <w:szCs w:val="20"/>
              </w:rPr>
              <w:t>31</w:t>
            </w:r>
            <w:r w:rsidR="005F00D0" w:rsidRPr="000E6B6C">
              <w:rPr>
                <w:sz w:val="20"/>
                <w:szCs w:val="20"/>
              </w:rPr>
              <w:t>, 20</w:t>
            </w:r>
            <w:r w:rsidR="00060BEC" w:rsidRPr="000E6B6C">
              <w:rPr>
                <w:sz w:val="20"/>
                <w:szCs w:val="20"/>
              </w:rPr>
              <w:t>2</w:t>
            </w:r>
            <w:r>
              <w:rPr>
                <w:sz w:val="20"/>
                <w:szCs w:val="20"/>
              </w:rPr>
              <w:t>5</w:t>
            </w:r>
            <w:r w:rsidR="005F77F5">
              <w:rPr>
                <w:sz w:val="20"/>
                <w:szCs w:val="20"/>
              </w:rPr>
              <w:t xml:space="preserve"> by</w:t>
            </w:r>
            <w:r w:rsidR="00CA7973" w:rsidRPr="00EB2187">
              <w:rPr>
                <w:sz w:val="20"/>
                <w:szCs w:val="20"/>
              </w:rPr>
              <w:t xml:space="preserve"> </w:t>
            </w:r>
            <w:r w:rsidR="003E233A">
              <w:rPr>
                <w:sz w:val="20"/>
                <w:szCs w:val="20"/>
              </w:rPr>
              <w:t>5</w:t>
            </w:r>
            <w:r w:rsidR="00CA7973" w:rsidRPr="00EB2187">
              <w:rPr>
                <w:sz w:val="20"/>
                <w:szCs w:val="20"/>
              </w:rPr>
              <w:t>:00 P</w:t>
            </w:r>
            <w:r w:rsidR="005F77F5">
              <w:rPr>
                <w:sz w:val="20"/>
                <w:szCs w:val="20"/>
              </w:rPr>
              <w:t>.</w:t>
            </w:r>
            <w:r w:rsidR="00CA7973" w:rsidRPr="00EB2187">
              <w:rPr>
                <w:sz w:val="20"/>
                <w:szCs w:val="20"/>
              </w:rPr>
              <w:t>M</w:t>
            </w:r>
            <w:r w:rsidR="005F77F5">
              <w:rPr>
                <w:sz w:val="20"/>
                <w:szCs w:val="20"/>
              </w:rPr>
              <w:t>.</w:t>
            </w:r>
            <w:r w:rsidR="00CA7973" w:rsidRPr="00EB2187">
              <w:rPr>
                <w:sz w:val="20"/>
                <w:szCs w:val="20"/>
              </w:rPr>
              <w:t xml:space="preserve"> Central Time</w:t>
            </w:r>
          </w:p>
        </w:tc>
      </w:tr>
      <w:tr w:rsidR="00CA7973" w:rsidRPr="008C5F42" w14:paraId="52E4DD88" w14:textId="77777777" w:rsidTr="006B1DA6">
        <w:trPr>
          <w:jc w:val="center"/>
        </w:trPr>
        <w:tc>
          <w:tcPr>
            <w:tcW w:w="3595" w:type="dxa"/>
            <w:shd w:val="clear" w:color="auto" w:fill="EBEE84"/>
          </w:tcPr>
          <w:p w14:paraId="051FFB5E" w14:textId="77777777" w:rsidR="00CA7973" w:rsidRPr="008C5F42" w:rsidRDefault="00715CE6" w:rsidP="00877665">
            <w:pPr>
              <w:keepNext/>
              <w:keepLines/>
              <w:widowControl/>
              <w:tabs>
                <w:tab w:val="left" w:pos="270"/>
                <w:tab w:val="right" w:pos="4320"/>
                <w:tab w:val="left" w:pos="5040"/>
                <w:tab w:val="right" w:pos="9360"/>
              </w:tabs>
              <w:autoSpaceDE/>
              <w:autoSpaceDN/>
              <w:adjustRightInd/>
              <w:spacing w:before="60" w:after="60"/>
              <w:rPr>
                <w:sz w:val="20"/>
                <w:szCs w:val="20"/>
              </w:rPr>
            </w:pPr>
            <w:r>
              <w:rPr>
                <w:sz w:val="20"/>
                <w:szCs w:val="20"/>
              </w:rPr>
              <w:t>Application</w:t>
            </w:r>
            <w:r w:rsidR="00CA7973">
              <w:rPr>
                <w:sz w:val="20"/>
                <w:szCs w:val="20"/>
              </w:rPr>
              <w:t xml:space="preserve"> Evaluation Process</w:t>
            </w:r>
          </w:p>
        </w:tc>
        <w:tc>
          <w:tcPr>
            <w:tcW w:w="4500" w:type="dxa"/>
          </w:tcPr>
          <w:p w14:paraId="36FAE9B7" w14:textId="69FB6210" w:rsidR="00CA7973" w:rsidRPr="008C5F42" w:rsidRDefault="00C741F6" w:rsidP="00245E52">
            <w:pPr>
              <w:keepNext/>
              <w:keepLines/>
              <w:tabs>
                <w:tab w:val="left" w:pos="5760"/>
              </w:tabs>
              <w:rPr>
                <w:sz w:val="20"/>
                <w:szCs w:val="20"/>
              </w:rPr>
            </w:pPr>
            <w:r>
              <w:rPr>
                <w:sz w:val="20"/>
                <w:szCs w:val="20"/>
              </w:rPr>
              <w:t>April</w:t>
            </w:r>
            <w:r w:rsidR="006B1DA6">
              <w:rPr>
                <w:sz w:val="20"/>
                <w:szCs w:val="20"/>
              </w:rPr>
              <w:t xml:space="preserve"> 202</w:t>
            </w:r>
            <w:r>
              <w:rPr>
                <w:sz w:val="20"/>
                <w:szCs w:val="20"/>
              </w:rPr>
              <w:t>5</w:t>
            </w:r>
          </w:p>
        </w:tc>
      </w:tr>
      <w:tr w:rsidR="00CA7973" w:rsidRPr="008C5F42" w14:paraId="3A3A3EE5" w14:textId="77777777" w:rsidTr="006B1DA6">
        <w:trPr>
          <w:jc w:val="center"/>
        </w:trPr>
        <w:tc>
          <w:tcPr>
            <w:tcW w:w="3595" w:type="dxa"/>
            <w:shd w:val="clear" w:color="auto" w:fill="EBEE84"/>
          </w:tcPr>
          <w:p w14:paraId="31139242" w14:textId="77777777" w:rsidR="00CA7973" w:rsidRPr="008C5F42" w:rsidRDefault="00CA7973" w:rsidP="00877665">
            <w:pPr>
              <w:widowControl/>
              <w:tabs>
                <w:tab w:val="left" w:pos="270"/>
                <w:tab w:val="right" w:pos="4320"/>
                <w:tab w:val="left" w:pos="5040"/>
                <w:tab w:val="right" w:pos="9360"/>
              </w:tabs>
              <w:autoSpaceDE/>
              <w:autoSpaceDN/>
              <w:adjustRightInd/>
              <w:spacing w:before="60" w:after="60"/>
              <w:rPr>
                <w:sz w:val="20"/>
                <w:szCs w:val="20"/>
              </w:rPr>
            </w:pPr>
            <w:r>
              <w:rPr>
                <w:sz w:val="20"/>
                <w:szCs w:val="20"/>
              </w:rPr>
              <w:t>NDD</w:t>
            </w:r>
            <w:r w:rsidR="00060BEC">
              <w:rPr>
                <w:sz w:val="20"/>
                <w:szCs w:val="20"/>
              </w:rPr>
              <w:t>EQ</w:t>
            </w:r>
            <w:r>
              <w:rPr>
                <w:sz w:val="20"/>
                <w:szCs w:val="20"/>
              </w:rPr>
              <w:t xml:space="preserve"> Notifies Recipients of Award</w:t>
            </w:r>
          </w:p>
        </w:tc>
        <w:tc>
          <w:tcPr>
            <w:tcW w:w="4500" w:type="dxa"/>
          </w:tcPr>
          <w:p w14:paraId="56DEBE60" w14:textId="4C5DF910" w:rsidR="00CA7973" w:rsidRPr="008C5F42" w:rsidRDefault="00C741F6" w:rsidP="00DF2AD2">
            <w:pPr>
              <w:tabs>
                <w:tab w:val="left" w:pos="5760"/>
              </w:tabs>
              <w:rPr>
                <w:sz w:val="20"/>
                <w:szCs w:val="20"/>
              </w:rPr>
            </w:pPr>
            <w:r>
              <w:rPr>
                <w:sz w:val="20"/>
                <w:szCs w:val="20"/>
              </w:rPr>
              <w:t>April</w:t>
            </w:r>
            <w:r w:rsidR="009E4D0E">
              <w:rPr>
                <w:sz w:val="20"/>
                <w:szCs w:val="20"/>
              </w:rPr>
              <w:t xml:space="preserve"> 202</w:t>
            </w:r>
            <w:r>
              <w:rPr>
                <w:sz w:val="20"/>
                <w:szCs w:val="20"/>
              </w:rPr>
              <w:t>5</w:t>
            </w:r>
            <w:r w:rsidR="009E4D0E">
              <w:rPr>
                <w:sz w:val="20"/>
                <w:szCs w:val="20"/>
              </w:rPr>
              <w:t>-Ma</w:t>
            </w:r>
            <w:r>
              <w:rPr>
                <w:sz w:val="20"/>
                <w:szCs w:val="20"/>
              </w:rPr>
              <w:t>y</w:t>
            </w:r>
            <w:r w:rsidR="00060BEC">
              <w:rPr>
                <w:sz w:val="20"/>
                <w:szCs w:val="20"/>
              </w:rPr>
              <w:t xml:space="preserve"> 202</w:t>
            </w:r>
            <w:r>
              <w:rPr>
                <w:sz w:val="20"/>
                <w:szCs w:val="20"/>
              </w:rPr>
              <w:t>5</w:t>
            </w:r>
          </w:p>
        </w:tc>
      </w:tr>
      <w:tr w:rsidR="00CA7973" w:rsidRPr="008C5F42" w14:paraId="661086D5" w14:textId="77777777" w:rsidTr="006B1DA6">
        <w:trPr>
          <w:jc w:val="center"/>
        </w:trPr>
        <w:tc>
          <w:tcPr>
            <w:tcW w:w="3595" w:type="dxa"/>
            <w:shd w:val="clear" w:color="auto" w:fill="EBEE84"/>
          </w:tcPr>
          <w:p w14:paraId="678B9EBF" w14:textId="77777777" w:rsidR="00CA7973" w:rsidRPr="008C5F42" w:rsidRDefault="00CA7973" w:rsidP="00877665">
            <w:pPr>
              <w:widowControl/>
              <w:tabs>
                <w:tab w:val="left" w:pos="270"/>
                <w:tab w:val="right" w:pos="4320"/>
                <w:tab w:val="left" w:pos="5040"/>
                <w:tab w:val="right" w:pos="9360"/>
              </w:tabs>
              <w:autoSpaceDE/>
              <w:autoSpaceDN/>
              <w:adjustRightInd/>
              <w:spacing w:before="60" w:after="60"/>
              <w:rPr>
                <w:sz w:val="20"/>
                <w:szCs w:val="20"/>
              </w:rPr>
            </w:pPr>
            <w:r>
              <w:rPr>
                <w:sz w:val="20"/>
                <w:szCs w:val="20"/>
              </w:rPr>
              <w:t>Project and Budget Period</w:t>
            </w:r>
            <w:r w:rsidRPr="008C5F42">
              <w:rPr>
                <w:sz w:val="20"/>
                <w:szCs w:val="20"/>
              </w:rPr>
              <w:t xml:space="preserve"> </w:t>
            </w:r>
          </w:p>
        </w:tc>
        <w:tc>
          <w:tcPr>
            <w:tcW w:w="4500" w:type="dxa"/>
          </w:tcPr>
          <w:p w14:paraId="7255F121" w14:textId="368AB7E4" w:rsidR="00CA7973" w:rsidRPr="008C5F42" w:rsidRDefault="009E4D0E" w:rsidP="00CA7973">
            <w:pPr>
              <w:tabs>
                <w:tab w:val="left" w:pos="5760"/>
              </w:tabs>
              <w:rPr>
                <w:sz w:val="20"/>
                <w:szCs w:val="20"/>
              </w:rPr>
            </w:pPr>
            <w:r>
              <w:rPr>
                <w:sz w:val="20"/>
                <w:szCs w:val="20"/>
              </w:rPr>
              <w:t>M</w:t>
            </w:r>
            <w:r w:rsidR="00C741F6">
              <w:rPr>
                <w:sz w:val="20"/>
                <w:szCs w:val="20"/>
              </w:rPr>
              <w:t>ay</w:t>
            </w:r>
            <w:r w:rsidR="003E233A">
              <w:rPr>
                <w:sz w:val="20"/>
                <w:szCs w:val="20"/>
              </w:rPr>
              <w:t xml:space="preserve"> 202</w:t>
            </w:r>
            <w:r w:rsidR="00C741F6">
              <w:rPr>
                <w:sz w:val="20"/>
                <w:szCs w:val="20"/>
              </w:rPr>
              <w:t>5</w:t>
            </w:r>
            <w:r w:rsidR="007415C0">
              <w:rPr>
                <w:sz w:val="20"/>
                <w:szCs w:val="20"/>
              </w:rPr>
              <w:t xml:space="preserve"> - </w:t>
            </w:r>
            <w:r w:rsidR="00CA7973">
              <w:rPr>
                <w:sz w:val="20"/>
                <w:szCs w:val="20"/>
              </w:rPr>
              <w:t xml:space="preserve">September 30, </w:t>
            </w:r>
            <w:r w:rsidR="00CA7973" w:rsidRPr="000E6B6C">
              <w:rPr>
                <w:sz w:val="20"/>
                <w:szCs w:val="20"/>
              </w:rPr>
              <w:t>20</w:t>
            </w:r>
            <w:r w:rsidR="00060BEC" w:rsidRPr="000E6B6C">
              <w:rPr>
                <w:sz w:val="20"/>
                <w:szCs w:val="20"/>
              </w:rPr>
              <w:t>2</w:t>
            </w:r>
            <w:r w:rsidR="006B1DA6">
              <w:rPr>
                <w:sz w:val="20"/>
                <w:szCs w:val="20"/>
              </w:rPr>
              <w:t>6</w:t>
            </w:r>
          </w:p>
        </w:tc>
      </w:tr>
      <w:tr w:rsidR="00CA7973" w:rsidRPr="008C5F42" w14:paraId="17EF5E22" w14:textId="77777777" w:rsidTr="006B1DA6">
        <w:trPr>
          <w:jc w:val="center"/>
        </w:trPr>
        <w:tc>
          <w:tcPr>
            <w:tcW w:w="3595" w:type="dxa"/>
            <w:shd w:val="clear" w:color="auto" w:fill="EBEE84"/>
          </w:tcPr>
          <w:p w14:paraId="23117F5C" w14:textId="77777777" w:rsidR="00CA7973" w:rsidRPr="00B008D2" w:rsidRDefault="00CA7973" w:rsidP="00877665">
            <w:pPr>
              <w:widowControl/>
              <w:tabs>
                <w:tab w:val="left" w:pos="270"/>
                <w:tab w:val="right" w:pos="4320"/>
                <w:tab w:val="left" w:pos="5040"/>
                <w:tab w:val="right" w:pos="9360"/>
              </w:tabs>
              <w:autoSpaceDE/>
              <w:autoSpaceDN/>
              <w:adjustRightInd/>
              <w:spacing w:before="60" w:after="60"/>
              <w:rPr>
                <w:sz w:val="20"/>
                <w:szCs w:val="20"/>
              </w:rPr>
            </w:pPr>
            <w:r w:rsidRPr="00B008D2">
              <w:rPr>
                <w:sz w:val="20"/>
                <w:szCs w:val="20"/>
              </w:rPr>
              <w:t>End Date</w:t>
            </w:r>
          </w:p>
        </w:tc>
        <w:tc>
          <w:tcPr>
            <w:tcW w:w="4500" w:type="dxa"/>
          </w:tcPr>
          <w:p w14:paraId="714FA810" w14:textId="13F58E59" w:rsidR="00CA7973" w:rsidRPr="009C1098" w:rsidRDefault="00CA7973" w:rsidP="00877665">
            <w:pPr>
              <w:tabs>
                <w:tab w:val="left" w:pos="5760"/>
              </w:tabs>
              <w:spacing w:line="276" w:lineRule="auto"/>
              <w:rPr>
                <w:color w:val="FF0000"/>
                <w:sz w:val="20"/>
                <w:szCs w:val="20"/>
              </w:rPr>
            </w:pPr>
            <w:r>
              <w:rPr>
                <w:sz w:val="20"/>
                <w:szCs w:val="20"/>
              </w:rPr>
              <w:t xml:space="preserve">September 30, </w:t>
            </w:r>
            <w:r w:rsidRPr="000E6B6C">
              <w:rPr>
                <w:sz w:val="20"/>
                <w:szCs w:val="20"/>
              </w:rPr>
              <w:t>20</w:t>
            </w:r>
            <w:r w:rsidR="00060BEC" w:rsidRPr="000E6B6C">
              <w:rPr>
                <w:sz w:val="20"/>
                <w:szCs w:val="20"/>
              </w:rPr>
              <w:t>2</w:t>
            </w:r>
            <w:r w:rsidR="006B1DA6">
              <w:rPr>
                <w:sz w:val="20"/>
                <w:szCs w:val="20"/>
              </w:rPr>
              <w:t>6</w:t>
            </w:r>
          </w:p>
        </w:tc>
      </w:tr>
    </w:tbl>
    <w:p w14:paraId="54FAFC9E" w14:textId="77777777" w:rsidR="00CA7973" w:rsidRPr="00800ABF" w:rsidRDefault="00CA7973" w:rsidP="00CA7973">
      <w:pPr>
        <w:rPr>
          <w:sz w:val="20"/>
          <w:szCs w:val="20"/>
        </w:rPr>
      </w:pPr>
    </w:p>
    <w:p w14:paraId="3BBA1111" w14:textId="77777777" w:rsidR="00CA7973" w:rsidRDefault="00CA7973" w:rsidP="00CA7973">
      <w:pPr>
        <w:rPr>
          <w:b/>
          <w:bCs/>
          <w:sz w:val="20"/>
          <w:szCs w:val="20"/>
        </w:rPr>
      </w:pPr>
    </w:p>
    <w:p w14:paraId="6C2D8094" w14:textId="543B82CA" w:rsidR="00CA7973" w:rsidRDefault="00387F2B" w:rsidP="00CA7973">
      <w:pPr>
        <w:jc w:val="both"/>
        <w:rPr>
          <w:b/>
          <w:bCs/>
          <w:sz w:val="20"/>
          <w:szCs w:val="20"/>
        </w:rPr>
      </w:pPr>
      <w:r>
        <w:rPr>
          <w:b/>
          <w:bCs/>
          <w:sz w:val="20"/>
          <w:szCs w:val="20"/>
        </w:rPr>
        <w:t>5</w:t>
      </w:r>
      <w:r w:rsidR="00CA7973">
        <w:rPr>
          <w:b/>
          <w:bCs/>
          <w:sz w:val="20"/>
          <w:szCs w:val="20"/>
        </w:rPr>
        <w:t xml:space="preserve">.0 </w:t>
      </w:r>
      <w:r w:rsidR="003612DD">
        <w:rPr>
          <w:b/>
          <w:bCs/>
          <w:sz w:val="20"/>
          <w:szCs w:val="20"/>
        </w:rPr>
        <w:t xml:space="preserve">    </w:t>
      </w:r>
      <w:r w:rsidR="005F77F5">
        <w:rPr>
          <w:b/>
          <w:bCs/>
          <w:sz w:val="20"/>
          <w:szCs w:val="20"/>
        </w:rPr>
        <w:t xml:space="preserve">STATE </w:t>
      </w:r>
      <w:r w:rsidR="00CA7973">
        <w:rPr>
          <w:b/>
          <w:bCs/>
          <w:sz w:val="20"/>
          <w:szCs w:val="20"/>
        </w:rPr>
        <w:t xml:space="preserve">CLEAN DIESEL GRANT </w:t>
      </w:r>
      <w:r w:rsidR="005F77F5">
        <w:rPr>
          <w:b/>
          <w:bCs/>
          <w:sz w:val="20"/>
          <w:szCs w:val="20"/>
        </w:rPr>
        <w:t xml:space="preserve">PROGRAM </w:t>
      </w:r>
      <w:r w:rsidR="00CA7973">
        <w:rPr>
          <w:b/>
          <w:bCs/>
          <w:sz w:val="20"/>
          <w:szCs w:val="20"/>
        </w:rPr>
        <w:t>PRIORITIES</w:t>
      </w:r>
    </w:p>
    <w:p w14:paraId="3EE328CC" w14:textId="6BB028F8" w:rsidR="00425DAF" w:rsidRDefault="00425DAF" w:rsidP="00425DAF">
      <w:pPr>
        <w:rPr>
          <w:bCs/>
          <w:iCs/>
          <w:sz w:val="20"/>
          <w:szCs w:val="20"/>
        </w:rPr>
      </w:pPr>
      <w:r>
        <w:rPr>
          <w:bCs/>
          <w:iCs/>
          <w:sz w:val="20"/>
          <w:szCs w:val="20"/>
        </w:rPr>
        <w:t xml:space="preserve">The </w:t>
      </w:r>
      <w:r w:rsidR="00325C06">
        <w:rPr>
          <w:bCs/>
          <w:iCs/>
          <w:sz w:val="20"/>
          <w:szCs w:val="20"/>
        </w:rPr>
        <w:t>principal</w:t>
      </w:r>
      <w:r>
        <w:rPr>
          <w:bCs/>
          <w:iCs/>
          <w:sz w:val="20"/>
          <w:szCs w:val="20"/>
        </w:rPr>
        <w:t xml:space="preserve"> objective </w:t>
      </w:r>
      <w:r w:rsidR="005F624F">
        <w:rPr>
          <w:bCs/>
          <w:iCs/>
          <w:sz w:val="20"/>
          <w:szCs w:val="20"/>
        </w:rPr>
        <w:t xml:space="preserve">of the </w:t>
      </w:r>
      <w:r w:rsidR="00F21DA5">
        <w:rPr>
          <w:bCs/>
          <w:iCs/>
          <w:sz w:val="20"/>
          <w:szCs w:val="20"/>
        </w:rPr>
        <w:t xml:space="preserve">State </w:t>
      </w:r>
      <w:r w:rsidR="00715CE6">
        <w:rPr>
          <w:bCs/>
          <w:iCs/>
          <w:sz w:val="20"/>
          <w:szCs w:val="20"/>
        </w:rPr>
        <w:t>C</w:t>
      </w:r>
      <w:r w:rsidR="005F624F">
        <w:rPr>
          <w:bCs/>
          <w:iCs/>
          <w:sz w:val="20"/>
          <w:szCs w:val="20"/>
        </w:rPr>
        <w:t xml:space="preserve">lean </w:t>
      </w:r>
      <w:r w:rsidR="00715CE6">
        <w:rPr>
          <w:bCs/>
          <w:iCs/>
          <w:sz w:val="20"/>
          <w:szCs w:val="20"/>
        </w:rPr>
        <w:t>D</w:t>
      </w:r>
      <w:r w:rsidR="005F624F">
        <w:rPr>
          <w:bCs/>
          <w:iCs/>
          <w:sz w:val="20"/>
          <w:szCs w:val="20"/>
        </w:rPr>
        <w:t xml:space="preserve">iesel </w:t>
      </w:r>
      <w:r w:rsidR="00715CE6">
        <w:rPr>
          <w:bCs/>
          <w:iCs/>
          <w:sz w:val="20"/>
          <w:szCs w:val="20"/>
        </w:rPr>
        <w:t>G</w:t>
      </w:r>
      <w:r w:rsidR="005F624F">
        <w:rPr>
          <w:bCs/>
          <w:iCs/>
          <w:sz w:val="20"/>
          <w:szCs w:val="20"/>
        </w:rPr>
        <w:t xml:space="preserve">rant </w:t>
      </w:r>
      <w:r w:rsidR="005F77F5">
        <w:rPr>
          <w:bCs/>
          <w:iCs/>
          <w:sz w:val="20"/>
          <w:szCs w:val="20"/>
        </w:rPr>
        <w:t>P</w:t>
      </w:r>
      <w:r w:rsidR="005F624F">
        <w:rPr>
          <w:bCs/>
          <w:iCs/>
          <w:sz w:val="20"/>
          <w:szCs w:val="20"/>
        </w:rPr>
        <w:t>rogram</w:t>
      </w:r>
      <w:r>
        <w:rPr>
          <w:bCs/>
          <w:iCs/>
          <w:sz w:val="20"/>
          <w:szCs w:val="20"/>
        </w:rPr>
        <w:t xml:space="preserve"> is to achieve reductions in diesel emissions in terms of tons of pollution produced, and reductions in diesel </w:t>
      </w:r>
      <w:r w:rsidR="00053253">
        <w:rPr>
          <w:bCs/>
          <w:iCs/>
          <w:sz w:val="20"/>
          <w:szCs w:val="20"/>
        </w:rPr>
        <w:t xml:space="preserve">emissions </w:t>
      </w:r>
      <w:r>
        <w:rPr>
          <w:bCs/>
          <w:iCs/>
          <w:sz w:val="20"/>
          <w:szCs w:val="20"/>
        </w:rPr>
        <w:t>exposure from vehicles</w:t>
      </w:r>
      <w:r w:rsidR="00A46CA3">
        <w:rPr>
          <w:bCs/>
          <w:iCs/>
          <w:sz w:val="20"/>
          <w:szCs w:val="20"/>
        </w:rPr>
        <w:t xml:space="preserve"> </w:t>
      </w:r>
      <w:r>
        <w:rPr>
          <w:bCs/>
          <w:iCs/>
          <w:sz w:val="20"/>
          <w:szCs w:val="20"/>
        </w:rPr>
        <w:t>operating in areas designated as poor air quality areas.</w:t>
      </w:r>
    </w:p>
    <w:p w14:paraId="6020A495" w14:textId="77777777" w:rsidR="00596759" w:rsidRDefault="00596759" w:rsidP="00425DAF">
      <w:pPr>
        <w:rPr>
          <w:bCs/>
          <w:iCs/>
          <w:sz w:val="20"/>
          <w:szCs w:val="20"/>
        </w:rPr>
      </w:pPr>
    </w:p>
    <w:p w14:paraId="2BA0FC31" w14:textId="18D5445A" w:rsidR="00053253" w:rsidRPr="00686FDF" w:rsidRDefault="00686FDF" w:rsidP="00325C06">
      <w:pPr>
        <w:ind w:left="360"/>
        <w:rPr>
          <w:bCs/>
          <w:iCs/>
          <w:sz w:val="20"/>
          <w:szCs w:val="20"/>
        </w:rPr>
      </w:pPr>
      <w:r w:rsidRPr="00686FDF">
        <w:rPr>
          <w:bCs/>
          <w:iCs/>
          <w:sz w:val="20"/>
          <w:szCs w:val="20"/>
        </w:rPr>
        <w:t xml:space="preserve">Priority areas identified for the </w:t>
      </w:r>
      <w:r w:rsidR="005F77F5" w:rsidRPr="00686FDF">
        <w:rPr>
          <w:bCs/>
          <w:iCs/>
          <w:sz w:val="20"/>
          <w:szCs w:val="20"/>
        </w:rPr>
        <w:t xml:space="preserve">State Clean Diesel Grant Program </w:t>
      </w:r>
      <w:r w:rsidRPr="00686FDF">
        <w:rPr>
          <w:bCs/>
          <w:iCs/>
          <w:sz w:val="20"/>
          <w:szCs w:val="20"/>
        </w:rPr>
        <w:t>include:</w:t>
      </w:r>
    </w:p>
    <w:p w14:paraId="2356D7FE" w14:textId="77777777" w:rsidR="00021464" w:rsidRPr="00686FDF" w:rsidRDefault="00021464" w:rsidP="00425DAF">
      <w:pPr>
        <w:rPr>
          <w:bCs/>
          <w:iCs/>
          <w:sz w:val="20"/>
          <w:szCs w:val="20"/>
        </w:rPr>
      </w:pPr>
    </w:p>
    <w:p w14:paraId="59F7B4B9" w14:textId="78EECF25" w:rsidR="00365E0A" w:rsidRPr="007360AE" w:rsidRDefault="00365E0A" w:rsidP="007360AE">
      <w:pPr>
        <w:pStyle w:val="ListParagraph"/>
        <w:numPr>
          <w:ilvl w:val="0"/>
          <w:numId w:val="9"/>
        </w:numPr>
        <w:rPr>
          <w:rFonts w:ascii="Arial" w:hAnsi="Arial" w:cs="Arial"/>
          <w:bCs/>
          <w:iCs/>
          <w:sz w:val="20"/>
          <w:szCs w:val="20"/>
        </w:rPr>
      </w:pPr>
      <w:r w:rsidRPr="007360AE">
        <w:rPr>
          <w:rFonts w:ascii="Arial" w:hAnsi="Arial" w:cs="Arial"/>
          <w:bCs/>
          <w:iCs/>
          <w:sz w:val="20"/>
          <w:szCs w:val="20"/>
        </w:rPr>
        <w:t>Nonattainment areas or maintenance area</w:t>
      </w:r>
      <w:r w:rsidR="005D1BB2">
        <w:rPr>
          <w:rFonts w:ascii="Arial" w:hAnsi="Arial" w:cs="Arial"/>
          <w:bCs/>
          <w:iCs/>
          <w:sz w:val="20"/>
          <w:szCs w:val="20"/>
        </w:rPr>
        <w:t>s based on</w:t>
      </w:r>
      <w:r w:rsidRPr="007360AE">
        <w:rPr>
          <w:rFonts w:ascii="Arial" w:hAnsi="Arial" w:cs="Arial"/>
          <w:bCs/>
          <w:iCs/>
          <w:sz w:val="20"/>
          <w:szCs w:val="20"/>
        </w:rPr>
        <w:t xml:space="preserve"> the National Ambient Air Quality Standards. </w:t>
      </w:r>
    </w:p>
    <w:p w14:paraId="6CADD156" w14:textId="09947367" w:rsidR="001353F5" w:rsidRPr="00304E83" w:rsidRDefault="00FF223B" w:rsidP="005D1BB2">
      <w:pPr>
        <w:ind w:firstLine="360"/>
        <w:rPr>
          <w:b/>
          <w:iCs/>
          <w:sz w:val="20"/>
          <w:szCs w:val="20"/>
        </w:rPr>
      </w:pPr>
      <w:r>
        <w:rPr>
          <w:bCs/>
          <w:iCs/>
          <w:sz w:val="20"/>
          <w:szCs w:val="20"/>
        </w:rPr>
        <w:t xml:space="preserve">          </w:t>
      </w:r>
      <w:r w:rsidR="007360AE" w:rsidRPr="007360AE">
        <w:rPr>
          <w:bCs/>
          <w:iCs/>
          <w:sz w:val="20"/>
          <w:szCs w:val="20"/>
        </w:rPr>
        <w:t>N</w:t>
      </w:r>
      <w:r>
        <w:rPr>
          <w:bCs/>
          <w:iCs/>
          <w:sz w:val="20"/>
          <w:szCs w:val="20"/>
        </w:rPr>
        <w:t>ote</w:t>
      </w:r>
      <w:r w:rsidR="007360AE" w:rsidRPr="007360AE">
        <w:rPr>
          <w:bCs/>
          <w:iCs/>
          <w:sz w:val="20"/>
          <w:szCs w:val="20"/>
        </w:rPr>
        <w:t xml:space="preserve">: </w:t>
      </w:r>
      <w:r w:rsidR="001353F5" w:rsidRPr="007360AE">
        <w:rPr>
          <w:bCs/>
          <w:iCs/>
          <w:sz w:val="20"/>
          <w:szCs w:val="20"/>
        </w:rPr>
        <w:t xml:space="preserve">No </w:t>
      </w:r>
      <w:r w:rsidR="004D28E7" w:rsidRPr="007360AE">
        <w:rPr>
          <w:bCs/>
          <w:iCs/>
          <w:sz w:val="20"/>
          <w:szCs w:val="20"/>
        </w:rPr>
        <w:t>counties</w:t>
      </w:r>
      <w:r w:rsidR="001353F5" w:rsidRPr="007360AE">
        <w:rPr>
          <w:bCs/>
          <w:iCs/>
          <w:sz w:val="20"/>
          <w:szCs w:val="20"/>
        </w:rPr>
        <w:t xml:space="preserve"> in N</w:t>
      </w:r>
      <w:r w:rsidR="00596759">
        <w:rPr>
          <w:bCs/>
          <w:iCs/>
          <w:sz w:val="20"/>
          <w:szCs w:val="20"/>
        </w:rPr>
        <w:t>orth Dakota</w:t>
      </w:r>
      <w:r w:rsidR="004D28E7" w:rsidRPr="007360AE">
        <w:rPr>
          <w:bCs/>
          <w:iCs/>
          <w:sz w:val="20"/>
          <w:szCs w:val="20"/>
        </w:rPr>
        <w:t xml:space="preserve"> are categorized as nonattainment or maintenance areas</w:t>
      </w:r>
      <w:r w:rsidR="001353F5" w:rsidRPr="00304E83">
        <w:rPr>
          <w:b/>
          <w:iCs/>
          <w:sz w:val="20"/>
          <w:szCs w:val="20"/>
        </w:rPr>
        <w:t>.</w:t>
      </w:r>
    </w:p>
    <w:p w14:paraId="1AF2DEBD" w14:textId="77777777" w:rsidR="001353F5" w:rsidRPr="001353F5" w:rsidRDefault="001353F5" w:rsidP="001353F5">
      <w:pPr>
        <w:rPr>
          <w:bCs/>
          <w:iCs/>
          <w:sz w:val="20"/>
          <w:szCs w:val="20"/>
        </w:rPr>
      </w:pPr>
    </w:p>
    <w:p w14:paraId="43D58BEE" w14:textId="77777777" w:rsidR="006B1DA6" w:rsidRDefault="006B1DA6" w:rsidP="006B1DA6">
      <w:pPr>
        <w:pStyle w:val="ListParagraph"/>
        <w:numPr>
          <w:ilvl w:val="0"/>
          <w:numId w:val="9"/>
        </w:numPr>
        <w:contextualSpacing/>
        <w:rPr>
          <w:rFonts w:ascii="Arial" w:hAnsi="Arial" w:cs="Arial"/>
          <w:bCs/>
          <w:iCs/>
          <w:sz w:val="20"/>
          <w:szCs w:val="20"/>
        </w:rPr>
      </w:pPr>
      <w:r w:rsidRPr="006B1DA6">
        <w:rPr>
          <w:rFonts w:ascii="Arial" w:hAnsi="Arial" w:cs="Arial"/>
          <w:sz w:val="20"/>
          <w:szCs w:val="20"/>
        </w:rPr>
        <w:t xml:space="preserve">Area of Air Toxics Concern: </w:t>
      </w:r>
      <w:r w:rsidRPr="006B1DA6">
        <w:rPr>
          <w:rFonts w:ascii="Arial" w:hAnsi="Arial" w:cs="Arial"/>
          <w:bCs/>
          <w:iCs/>
          <w:sz w:val="20"/>
          <w:szCs w:val="20"/>
        </w:rPr>
        <w:t>Counties that contain at least one census tract where the modeled ambient diesel PM concentration from the 2019 National Air Toxics Assessment (NATA) is above the 80</w:t>
      </w:r>
      <w:r w:rsidRPr="006B1DA6">
        <w:rPr>
          <w:rFonts w:ascii="Arial" w:hAnsi="Arial" w:cs="Arial"/>
          <w:bCs/>
          <w:iCs/>
          <w:sz w:val="20"/>
          <w:szCs w:val="20"/>
          <w:vertAlign w:val="superscript"/>
        </w:rPr>
        <w:t>th</w:t>
      </w:r>
      <w:r w:rsidRPr="006B1DA6">
        <w:rPr>
          <w:rFonts w:ascii="Arial" w:hAnsi="Arial" w:cs="Arial"/>
          <w:bCs/>
          <w:iCs/>
          <w:sz w:val="20"/>
          <w:szCs w:val="20"/>
        </w:rPr>
        <w:t xml:space="preserve"> percentile for census tracts nationwide. The 80</w:t>
      </w:r>
      <w:r w:rsidRPr="006B1DA6">
        <w:rPr>
          <w:rFonts w:ascii="Arial" w:hAnsi="Arial" w:cs="Arial"/>
          <w:bCs/>
          <w:iCs/>
          <w:sz w:val="20"/>
          <w:szCs w:val="20"/>
          <w:vertAlign w:val="superscript"/>
        </w:rPr>
        <w:t>th</w:t>
      </w:r>
      <w:r w:rsidRPr="006B1DA6">
        <w:rPr>
          <w:rFonts w:ascii="Arial" w:hAnsi="Arial" w:cs="Arial"/>
          <w:bCs/>
          <w:iCs/>
          <w:sz w:val="20"/>
          <w:szCs w:val="20"/>
        </w:rPr>
        <w:t xml:space="preserve"> percentile is a programmatic cutoff designed to help evaluate those areas that are most likely to have higher concentrations of diesel PM. The level was not chosen based on risk or other health-based criteria or thresholds. NATA is a screening tool and there are limitations and uncertainties associate</w:t>
      </w:r>
      <w:r>
        <w:rPr>
          <w:rFonts w:ascii="Arial" w:hAnsi="Arial" w:cs="Arial"/>
          <w:bCs/>
          <w:iCs/>
          <w:sz w:val="20"/>
          <w:szCs w:val="20"/>
        </w:rPr>
        <w:t>d</w:t>
      </w:r>
      <w:r w:rsidRPr="006B1DA6">
        <w:rPr>
          <w:rFonts w:ascii="Arial" w:hAnsi="Arial" w:cs="Arial"/>
          <w:bCs/>
          <w:iCs/>
          <w:sz w:val="20"/>
          <w:szCs w:val="20"/>
        </w:rPr>
        <w:t xml:space="preserve"> with it.</w:t>
      </w:r>
    </w:p>
    <w:p w14:paraId="64CC1234" w14:textId="77777777" w:rsidR="005D1BB2" w:rsidRDefault="005D1BB2" w:rsidP="006B1DA6">
      <w:pPr>
        <w:pStyle w:val="ListParagraph"/>
        <w:tabs>
          <w:tab w:val="left" w:pos="0"/>
          <w:tab w:val="left" w:pos="1440"/>
          <w:tab w:val="left" w:pos="2160"/>
          <w:tab w:val="left" w:pos="2880"/>
          <w:tab w:val="left" w:pos="3600"/>
          <w:tab w:val="left" w:pos="4320"/>
        </w:tabs>
        <w:rPr>
          <w:rFonts w:ascii="Arial" w:hAnsi="Arial" w:cs="Arial"/>
          <w:sz w:val="20"/>
          <w:szCs w:val="20"/>
        </w:rPr>
      </w:pPr>
    </w:p>
    <w:p w14:paraId="6FE6E193" w14:textId="612C0AA6" w:rsidR="006B1DA6" w:rsidRPr="005D1BB2" w:rsidRDefault="006B1DA6" w:rsidP="00FF223B">
      <w:pPr>
        <w:pStyle w:val="ListParagraph"/>
        <w:tabs>
          <w:tab w:val="left" w:pos="0"/>
          <w:tab w:val="left" w:pos="1440"/>
          <w:tab w:val="left" w:pos="2160"/>
          <w:tab w:val="left" w:pos="2880"/>
          <w:tab w:val="left" w:pos="3600"/>
          <w:tab w:val="left" w:pos="4320"/>
        </w:tabs>
        <w:rPr>
          <w:bCs/>
          <w:iCs/>
          <w:sz w:val="20"/>
          <w:szCs w:val="20"/>
        </w:rPr>
      </w:pPr>
      <w:r w:rsidRPr="005D1BB2">
        <w:rPr>
          <w:rFonts w:ascii="Arial" w:hAnsi="Arial" w:cs="Arial"/>
          <w:sz w:val="20"/>
          <w:szCs w:val="20"/>
        </w:rPr>
        <w:t xml:space="preserve">The NDDEQ will evaluate the 2019 NATA data to determine if any </w:t>
      </w:r>
      <w:r w:rsidR="005D1BB2">
        <w:rPr>
          <w:rFonts w:ascii="Arial" w:hAnsi="Arial" w:cs="Arial"/>
          <w:sz w:val="20"/>
          <w:szCs w:val="20"/>
        </w:rPr>
        <w:t>applicants</w:t>
      </w:r>
      <w:r w:rsidRPr="005D1BB2">
        <w:rPr>
          <w:rFonts w:ascii="Arial" w:hAnsi="Arial" w:cs="Arial"/>
          <w:sz w:val="20"/>
          <w:szCs w:val="20"/>
        </w:rPr>
        <w:t xml:space="preserve"> are </w:t>
      </w:r>
      <w:r w:rsidR="005D1BB2">
        <w:rPr>
          <w:rFonts w:ascii="Arial" w:hAnsi="Arial" w:cs="Arial"/>
          <w:sz w:val="20"/>
          <w:szCs w:val="20"/>
        </w:rPr>
        <w:t>located in</w:t>
      </w:r>
      <w:r w:rsidRPr="005D1BB2">
        <w:rPr>
          <w:rFonts w:ascii="Arial" w:hAnsi="Arial" w:cs="Arial"/>
          <w:sz w:val="20"/>
          <w:szCs w:val="20"/>
        </w:rPr>
        <w:t xml:space="preserve"> NATA modeled areas. If any are identified,</w:t>
      </w:r>
      <w:r w:rsidR="00FF223B">
        <w:rPr>
          <w:rFonts w:ascii="Arial" w:hAnsi="Arial" w:cs="Arial"/>
          <w:sz w:val="20"/>
          <w:szCs w:val="20"/>
        </w:rPr>
        <w:t xml:space="preserve"> </w:t>
      </w:r>
      <w:r w:rsidRPr="005D1BB2">
        <w:rPr>
          <w:rFonts w:ascii="Arial" w:hAnsi="Arial" w:cs="Arial"/>
          <w:sz w:val="20"/>
          <w:szCs w:val="20"/>
        </w:rPr>
        <w:t xml:space="preserve">the NDDEQ will prioritize the project applications submitted within these areas. </w:t>
      </w:r>
      <w:r w:rsidRPr="005D1BB2">
        <w:rPr>
          <w:bCs/>
          <w:iCs/>
          <w:sz w:val="20"/>
          <w:szCs w:val="20"/>
        </w:rPr>
        <w:t xml:space="preserve"> </w:t>
      </w:r>
    </w:p>
    <w:p w14:paraId="01B6565E" w14:textId="2EEBD201" w:rsidR="00340ECD" w:rsidRPr="005D1BB2" w:rsidRDefault="00053253" w:rsidP="005D1BB2">
      <w:pPr>
        <w:pStyle w:val="ListParagraph"/>
        <w:numPr>
          <w:ilvl w:val="0"/>
          <w:numId w:val="9"/>
        </w:numPr>
        <w:rPr>
          <w:rFonts w:ascii="Arial" w:hAnsi="Arial" w:cs="Arial"/>
          <w:bCs/>
          <w:iCs/>
          <w:sz w:val="20"/>
          <w:szCs w:val="20"/>
        </w:rPr>
      </w:pPr>
      <w:r w:rsidRPr="005D1BB2">
        <w:rPr>
          <w:rFonts w:ascii="Arial" w:hAnsi="Arial" w:cs="Arial"/>
          <w:bCs/>
          <w:iCs/>
          <w:sz w:val="20"/>
          <w:szCs w:val="20"/>
        </w:rPr>
        <w:t xml:space="preserve">In addition, priority </w:t>
      </w:r>
      <w:r w:rsidR="002D65F3">
        <w:rPr>
          <w:rFonts w:ascii="Arial" w:hAnsi="Arial" w:cs="Arial"/>
          <w:bCs/>
          <w:iCs/>
          <w:sz w:val="20"/>
          <w:szCs w:val="20"/>
        </w:rPr>
        <w:t>will</w:t>
      </w:r>
      <w:r w:rsidRPr="005D1BB2">
        <w:rPr>
          <w:rFonts w:ascii="Arial" w:hAnsi="Arial" w:cs="Arial"/>
          <w:bCs/>
          <w:iCs/>
          <w:sz w:val="20"/>
          <w:szCs w:val="20"/>
        </w:rPr>
        <w:t xml:space="preserve"> be given to projects </w:t>
      </w:r>
      <w:r w:rsidR="00340ECD" w:rsidRPr="005D1BB2">
        <w:rPr>
          <w:rFonts w:ascii="Arial" w:hAnsi="Arial" w:cs="Arial"/>
          <w:bCs/>
          <w:iCs/>
          <w:sz w:val="20"/>
          <w:szCs w:val="20"/>
        </w:rPr>
        <w:t>based on whether the vehicles targeted for diesel emissions reductions are located at, or service, goods movement facilities such as:</w:t>
      </w:r>
    </w:p>
    <w:p w14:paraId="4B1C14F6" w14:textId="5763157E" w:rsidR="00340ECD" w:rsidRPr="005D1BB2" w:rsidRDefault="0056111E" w:rsidP="007360AE">
      <w:pPr>
        <w:pStyle w:val="ListParagraph"/>
        <w:numPr>
          <w:ilvl w:val="0"/>
          <w:numId w:val="10"/>
        </w:numPr>
        <w:ind w:left="1440"/>
        <w:contextualSpacing/>
        <w:rPr>
          <w:rFonts w:ascii="Arial" w:hAnsi="Arial" w:cs="Arial"/>
          <w:bCs/>
          <w:iCs/>
          <w:sz w:val="20"/>
          <w:szCs w:val="20"/>
        </w:rPr>
      </w:pPr>
      <w:r w:rsidRPr="005D1BB2">
        <w:rPr>
          <w:rFonts w:ascii="Arial" w:hAnsi="Arial" w:cs="Arial"/>
          <w:bCs/>
          <w:iCs/>
          <w:sz w:val="20"/>
          <w:szCs w:val="20"/>
        </w:rPr>
        <w:t>P</w:t>
      </w:r>
      <w:r w:rsidR="00340ECD" w:rsidRPr="005D1BB2">
        <w:rPr>
          <w:rFonts w:ascii="Arial" w:hAnsi="Arial" w:cs="Arial"/>
          <w:bCs/>
          <w:iCs/>
          <w:sz w:val="20"/>
          <w:szCs w:val="20"/>
        </w:rPr>
        <w:t>orts and airports</w:t>
      </w:r>
    </w:p>
    <w:p w14:paraId="0F5CFFC8" w14:textId="28679268" w:rsidR="00340ECD" w:rsidRPr="005D1BB2" w:rsidRDefault="0056111E" w:rsidP="007360AE">
      <w:pPr>
        <w:pStyle w:val="ListParagraph"/>
        <w:numPr>
          <w:ilvl w:val="0"/>
          <w:numId w:val="10"/>
        </w:numPr>
        <w:ind w:left="1440"/>
        <w:contextualSpacing/>
        <w:rPr>
          <w:rFonts w:ascii="Arial" w:hAnsi="Arial" w:cs="Arial"/>
          <w:bCs/>
          <w:iCs/>
          <w:sz w:val="20"/>
          <w:szCs w:val="20"/>
        </w:rPr>
      </w:pPr>
      <w:r w:rsidRPr="005D1BB2">
        <w:rPr>
          <w:rFonts w:ascii="Arial" w:hAnsi="Arial" w:cs="Arial"/>
          <w:bCs/>
          <w:iCs/>
          <w:sz w:val="20"/>
          <w:szCs w:val="20"/>
        </w:rPr>
        <w:t>R</w:t>
      </w:r>
      <w:r w:rsidR="00340ECD" w:rsidRPr="005D1BB2">
        <w:rPr>
          <w:rFonts w:ascii="Arial" w:hAnsi="Arial" w:cs="Arial"/>
          <w:bCs/>
          <w:iCs/>
          <w:sz w:val="20"/>
          <w:szCs w:val="20"/>
        </w:rPr>
        <w:t>ail yards</w:t>
      </w:r>
    </w:p>
    <w:p w14:paraId="7DCD6109" w14:textId="7AD212FC" w:rsidR="00340ECD" w:rsidRPr="005D1BB2" w:rsidRDefault="0056111E" w:rsidP="007360AE">
      <w:pPr>
        <w:pStyle w:val="ListParagraph"/>
        <w:numPr>
          <w:ilvl w:val="0"/>
          <w:numId w:val="10"/>
        </w:numPr>
        <w:ind w:left="1440"/>
        <w:contextualSpacing/>
        <w:rPr>
          <w:rFonts w:ascii="Arial" w:hAnsi="Arial" w:cs="Arial"/>
          <w:bCs/>
          <w:iCs/>
          <w:sz w:val="20"/>
          <w:szCs w:val="20"/>
        </w:rPr>
      </w:pPr>
      <w:r w:rsidRPr="005D1BB2">
        <w:rPr>
          <w:rFonts w:ascii="Arial" w:hAnsi="Arial" w:cs="Arial"/>
          <w:bCs/>
          <w:iCs/>
          <w:sz w:val="20"/>
          <w:szCs w:val="20"/>
        </w:rPr>
        <w:t>T</w:t>
      </w:r>
      <w:r w:rsidR="00340ECD" w:rsidRPr="005D1BB2">
        <w:rPr>
          <w:rFonts w:ascii="Arial" w:hAnsi="Arial" w:cs="Arial"/>
          <w:bCs/>
          <w:iCs/>
          <w:sz w:val="20"/>
          <w:szCs w:val="20"/>
        </w:rPr>
        <w:t>erminals</w:t>
      </w:r>
    </w:p>
    <w:p w14:paraId="4B109E1D" w14:textId="595FC5BA" w:rsidR="00053253" w:rsidRPr="007360AE" w:rsidRDefault="0056111E" w:rsidP="007360AE">
      <w:pPr>
        <w:pStyle w:val="ListParagraph"/>
        <w:numPr>
          <w:ilvl w:val="0"/>
          <w:numId w:val="10"/>
        </w:numPr>
        <w:ind w:left="1440"/>
        <w:contextualSpacing/>
        <w:rPr>
          <w:rFonts w:ascii="Arial" w:hAnsi="Arial" w:cs="Arial"/>
          <w:bCs/>
          <w:iCs/>
          <w:sz w:val="20"/>
          <w:szCs w:val="20"/>
        </w:rPr>
      </w:pPr>
      <w:r w:rsidRPr="007360AE">
        <w:rPr>
          <w:rFonts w:ascii="Arial" w:hAnsi="Arial" w:cs="Arial"/>
          <w:bCs/>
          <w:iCs/>
          <w:sz w:val="20"/>
          <w:szCs w:val="20"/>
        </w:rPr>
        <w:t>D</w:t>
      </w:r>
      <w:r w:rsidR="00340ECD" w:rsidRPr="007360AE">
        <w:rPr>
          <w:rFonts w:ascii="Arial" w:hAnsi="Arial" w:cs="Arial"/>
          <w:bCs/>
          <w:iCs/>
          <w:sz w:val="20"/>
          <w:szCs w:val="20"/>
        </w:rPr>
        <w:t>istribution centers</w:t>
      </w:r>
    </w:p>
    <w:p w14:paraId="164A1799" w14:textId="15EB8DAD" w:rsidR="00CA7973" w:rsidRPr="0049521B" w:rsidRDefault="00387F2B" w:rsidP="00CA7973">
      <w:pPr>
        <w:jc w:val="both"/>
        <w:rPr>
          <w:b/>
          <w:sz w:val="20"/>
          <w:szCs w:val="20"/>
        </w:rPr>
      </w:pPr>
      <w:r>
        <w:rPr>
          <w:b/>
          <w:sz w:val="20"/>
          <w:szCs w:val="20"/>
        </w:rPr>
        <w:lastRenderedPageBreak/>
        <w:t>6</w:t>
      </w:r>
      <w:r w:rsidR="00CA7973" w:rsidRPr="0049521B">
        <w:rPr>
          <w:b/>
          <w:sz w:val="20"/>
          <w:szCs w:val="20"/>
        </w:rPr>
        <w:t xml:space="preserve">.0 </w:t>
      </w:r>
      <w:r w:rsidR="003612DD">
        <w:rPr>
          <w:b/>
          <w:sz w:val="20"/>
          <w:szCs w:val="20"/>
        </w:rPr>
        <w:t xml:space="preserve">    </w:t>
      </w:r>
      <w:r w:rsidR="00CA7973" w:rsidRPr="0049521B">
        <w:rPr>
          <w:b/>
          <w:sz w:val="20"/>
          <w:szCs w:val="20"/>
        </w:rPr>
        <w:t>PROGRAM REQUIREMENTS</w:t>
      </w:r>
    </w:p>
    <w:p w14:paraId="206BF653" w14:textId="5BE7873D" w:rsidR="00CA7973" w:rsidRDefault="00FF3ACB" w:rsidP="00CA7973">
      <w:pPr>
        <w:rPr>
          <w:bCs/>
          <w:iCs/>
          <w:sz w:val="20"/>
          <w:szCs w:val="20"/>
        </w:rPr>
      </w:pPr>
      <w:r>
        <w:rPr>
          <w:bCs/>
          <w:iCs/>
          <w:sz w:val="20"/>
          <w:szCs w:val="20"/>
        </w:rPr>
        <w:t xml:space="preserve">The </w:t>
      </w:r>
      <w:r w:rsidR="00CA7973" w:rsidRPr="0049521B">
        <w:rPr>
          <w:bCs/>
          <w:iCs/>
          <w:sz w:val="20"/>
          <w:szCs w:val="20"/>
        </w:rPr>
        <w:t>NDD</w:t>
      </w:r>
      <w:r w:rsidR="00060BEC">
        <w:rPr>
          <w:bCs/>
          <w:iCs/>
          <w:sz w:val="20"/>
          <w:szCs w:val="20"/>
        </w:rPr>
        <w:t>EQ</w:t>
      </w:r>
      <w:r w:rsidR="00CA7973" w:rsidRPr="0049521B">
        <w:rPr>
          <w:bCs/>
          <w:iCs/>
          <w:sz w:val="20"/>
          <w:szCs w:val="20"/>
        </w:rPr>
        <w:t xml:space="preserve"> will administer competitive applications</w:t>
      </w:r>
      <w:r w:rsidR="00CA7973">
        <w:rPr>
          <w:bCs/>
          <w:iCs/>
          <w:sz w:val="20"/>
          <w:szCs w:val="20"/>
        </w:rPr>
        <w:t xml:space="preserve"> and award</w:t>
      </w:r>
      <w:r w:rsidR="00D66046">
        <w:rPr>
          <w:bCs/>
          <w:iCs/>
          <w:sz w:val="20"/>
          <w:szCs w:val="20"/>
        </w:rPr>
        <w:t xml:space="preserve"> funding</w:t>
      </w:r>
      <w:r w:rsidR="00CA7973">
        <w:rPr>
          <w:bCs/>
          <w:iCs/>
          <w:sz w:val="20"/>
          <w:szCs w:val="20"/>
        </w:rPr>
        <w:t xml:space="preserve"> to eligible entities</w:t>
      </w:r>
      <w:r w:rsidR="00CA7973" w:rsidRPr="0049521B">
        <w:rPr>
          <w:bCs/>
          <w:iCs/>
          <w:sz w:val="20"/>
          <w:szCs w:val="20"/>
        </w:rPr>
        <w:t xml:space="preserve"> for the purchase of </w:t>
      </w:r>
      <w:r w:rsidR="009807F0" w:rsidRPr="00D66046">
        <w:rPr>
          <w:bCs/>
          <w:iCs/>
          <w:sz w:val="20"/>
          <w:szCs w:val="20"/>
        </w:rPr>
        <w:t>new</w:t>
      </w:r>
      <w:r w:rsidR="00D66046">
        <w:rPr>
          <w:bCs/>
          <w:iCs/>
          <w:sz w:val="20"/>
          <w:szCs w:val="20"/>
        </w:rPr>
        <w:t>/newer</w:t>
      </w:r>
      <w:r w:rsidR="0056111E">
        <w:rPr>
          <w:bCs/>
          <w:iCs/>
          <w:sz w:val="20"/>
          <w:szCs w:val="20"/>
        </w:rPr>
        <w:t xml:space="preserve"> </w:t>
      </w:r>
      <w:r w:rsidR="00CA7973" w:rsidRPr="0049521B">
        <w:rPr>
          <w:bCs/>
          <w:iCs/>
          <w:sz w:val="20"/>
          <w:szCs w:val="20"/>
        </w:rPr>
        <w:t>diesel</w:t>
      </w:r>
      <w:r w:rsidR="00D66046">
        <w:rPr>
          <w:bCs/>
          <w:iCs/>
          <w:sz w:val="20"/>
          <w:szCs w:val="20"/>
        </w:rPr>
        <w:t>-</w:t>
      </w:r>
      <w:r w:rsidR="00CA7973" w:rsidRPr="0049521B">
        <w:rPr>
          <w:bCs/>
          <w:iCs/>
          <w:sz w:val="20"/>
          <w:szCs w:val="20"/>
        </w:rPr>
        <w:t>powered</w:t>
      </w:r>
      <w:r w:rsidR="00176F46">
        <w:rPr>
          <w:bCs/>
          <w:iCs/>
          <w:sz w:val="20"/>
          <w:szCs w:val="20"/>
        </w:rPr>
        <w:t>, zero</w:t>
      </w:r>
      <w:r w:rsidR="00B94984">
        <w:rPr>
          <w:bCs/>
          <w:iCs/>
          <w:sz w:val="20"/>
          <w:szCs w:val="20"/>
        </w:rPr>
        <w:t>-</w:t>
      </w:r>
      <w:r w:rsidR="00176F46">
        <w:rPr>
          <w:bCs/>
          <w:iCs/>
          <w:sz w:val="20"/>
          <w:szCs w:val="20"/>
        </w:rPr>
        <w:t>emission, hybrid, or alternatively fueled</w:t>
      </w:r>
      <w:r w:rsidR="00CA7973" w:rsidRPr="0049521B">
        <w:rPr>
          <w:bCs/>
          <w:iCs/>
          <w:sz w:val="20"/>
          <w:szCs w:val="20"/>
        </w:rPr>
        <w:t xml:space="preserve"> </w:t>
      </w:r>
      <w:r w:rsidR="0072348A">
        <w:rPr>
          <w:bCs/>
          <w:iCs/>
          <w:sz w:val="20"/>
          <w:szCs w:val="20"/>
        </w:rPr>
        <w:t xml:space="preserve">(including gasoline) </w:t>
      </w:r>
      <w:r w:rsidR="00CA7973" w:rsidRPr="0049521B">
        <w:rPr>
          <w:bCs/>
          <w:iCs/>
          <w:sz w:val="20"/>
          <w:szCs w:val="20"/>
        </w:rPr>
        <w:t xml:space="preserve">vehicles </w:t>
      </w:r>
      <w:r w:rsidR="0056111E">
        <w:rPr>
          <w:bCs/>
          <w:iCs/>
          <w:sz w:val="20"/>
          <w:szCs w:val="20"/>
        </w:rPr>
        <w:t xml:space="preserve">and school buses </w:t>
      </w:r>
      <w:r w:rsidR="005C5A2C" w:rsidRPr="0049521B">
        <w:rPr>
          <w:bCs/>
          <w:iCs/>
          <w:sz w:val="20"/>
          <w:szCs w:val="20"/>
        </w:rPr>
        <w:t>to</w:t>
      </w:r>
      <w:r w:rsidR="00CA7973" w:rsidRPr="0049521B">
        <w:rPr>
          <w:bCs/>
          <w:iCs/>
          <w:sz w:val="20"/>
          <w:szCs w:val="20"/>
        </w:rPr>
        <w:t xml:space="preserve"> reduce the exposure of the public to diesel emissions.</w:t>
      </w:r>
    </w:p>
    <w:p w14:paraId="68D59ED9" w14:textId="77777777" w:rsidR="00A72E77" w:rsidRDefault="00A72E77" w:rsidP="00CA7973">
      <w:pPr>
        <w:rPr>
          <w:bCs/>
          <w:iCs/>
          <w:sz w:val="20"/>
          <w:szCs w:val="20"/>
        </w:rPr>
      </w:pPr>
    </w:p>
    <w:p w14:paraId="663BDCB9" w14:textId="1C5EB6B3" w:rsidR="00A72E77" w:rsidRDefault="00A72E77" w:rsidP="00CA7973">
      <w:pPr>
        <w:rPr>
          <w:bCs/>
          <w:iCs/>
          <w:sz w:val="20"/>
          <w:szCs w:val="20"/>
        </w:rPr>
      </w:pPr>
      <w:r>
        <w:rPr>
          <w:bCs/>
          <w:iCs/>
          <w:sz w:val="20"/>
          <w:szCs w:val="20"/>
        </w:rPr>
        <w:t xml:space="preserve">The eligible cost of a vehicle includes the cost of modifications, attachments, accessories, or auxiliary apparatus necessary to make the </w:t>
      </w:r>
      <w:r w:rsidR="00340ECD">
        <w:rPr>
          <w:bCs/>
          <w:iCs/>
          <w:sz w:val="20"/>
          <w:szCs w:val="20"/>
        </w:rPr>
        <w:t>vehicle</w:t>
      </w:r>
      <w:r>
        <w:rPr>
          <w:bCs/>
          <w:iCs/>
          <w:sz w:val="20"/>
          <w:szCs w:val="20"/>
        </w:rPr>
        <w:t xml:space="preserve"> </w:t>
      </w:r>
      <w:r w:rsidR="00FB3A44">
        <w:rPr>
          <w:bCs/>
          <w:iCs/>
          <w:sz w:val="20"/>
          <w:szCs w:val="20"/>
        </w:rPr>
        <w:t>function</w:t>
      </w:r>
      <w:r>
        <w:rPr>
          <w:bCs/>
          <w:iCs/>
          <w:sz w:val="20"/>
          <w:szCs w:val="20"/>
        </w:rPr>
        <w:t xml:space="preserve"> and resemble the replaced vehicle in form and function. </w:t>
      </w:r>
    </w:p>
    <w:p w14:paraId="218F82A5" w14:textId="77777777" w:rsidR="00CA7973" w:rsidRDefault="00CA7973" w:rsidP="00CA7973">
      <w:pPr>
        <w:rPr>
          <w:bCs/>
          <w:iCs/>
          <w:sz w:val="20"/>
          <w:szCs w:val="20"/>
        </w:rPr>
      </w:pPr>
    </w:p>
    <w:p w14:paraId="1993BAD4" w14:textId="65A0DE35" w:rsidR="00CA7973" w:rsidRDefault="00CA7973" w:rsidP="00CA7973">
      <w:pPr>
        <w:rPr>
          <w:bCs/>
          <w:iCs/>
          <w:sz w:val="20"/>
          <w:szCs w:val="20"/>
        </w:rPr>
      </w:pPr>
      <w:r w:rsidRPr="0049521B">
        <w:rPr>
          <w:bCs/>
          <w:iCs/>
          <w:sz w:val="20"/>
          <w:szCs w:val="20"/>
        </w:rPr>
        <w:t>This program is intended to develop interest in replacing existing older</w:t>
      </w:r>
      <w:r w:rsidR="00FB1368">
        <w:rPr>
          <w:bCs/>
          <w:iCs/>
          <w:sz w:val="20"/>
          <w:szCs w:val="20"/>
        </w:rPr>
        <w:t>,</w:t>
      </w:r>
      <w:r w:rsidRPr="0049521B">
        <w:rPr>
          <w:bCs/>
          <w:iCs/>
          <w:sz w:val="20"/>
          <w:szCs w:val="20"/>
        </w:rPr>
        <w:t xml:space="preserve"> diesel</w:t>
      </w:r>
      <w:r w:rsidR="00060BEC">
        <w:rPr>
          <w:bCs/>
          <w:iCs/>
          <w:sz w:val="20"/>
          <w:szCs w:val="20"/>
        </w:rPr>
        <w:t>-</w:t>
      </w:r>
      <w:r w:rsidRPr="0049521B">
        <w:rPr>
          <w:bCs/>
          <w:iCs/>
          <w:sz w:val="20"/>
          <w:szCs w:val="20"/>
        </w:rPr>
        <w:t xml:space="preserve">powered vehicles </w:t>
      </w:r>
      <w:r w:rsidR="00C12DB4">
        <w:rPr>
          <w:bCs/>
          <w:iCs/>
          <w:sz w:val="20"/>
          <w:szCs w:val="20"/>
        </w:rPr>
        <w:t xml:space="preserve">with </w:t>
      </w:r>
      <w:r w:rsidR="00C12DB4" w:rsidRPr="00D66046">
        <w:rPr>
          <w:bCs/>
          <w:iCs/>
          <w:sz w:val="20"/>
          <w:szCs w:val="20"/>
        </w:rPr>
        <w:t>new</w:t>
      </w:r>
      <w:r w:rsidR="00D66046">
        <w:rPr>
          <w:bCs/>
          <w:iCs/>
          <w:sz w:val="20"/>
          <w:szCs w:val="20"/>
        </w:rPr>
        <w:t>/newer</w:t>
      </w:r>
      <w:r w:rsidR="00C12DB4">
        <w:rPr>
          <w:bCs/>
          <w:iCs/>
          <w:sz w:val="20"/>
          <w:szCs w:val="20"/>
        </w:rPr>
        <w:t>, cleaner</w:t>
      </w:r>
      <w:r w:rsidRPr="0049521B">
        <w:rPr>
          <w:bCs/>
          <w:iCs/>
          <w:sz w:val="20"/>
          <w:szCs w:val="20"/>
        </w:rPr>
        <w:t xml:space="preserve"> diesel</w:t>
      </w:r>
      <w:r w:rsidR="00060BEC">
        <w:rPr>
          <w:bCs/>
          <w:iCs/>
          <w:sz w:val="20"/>
          <w:szCs w:val="20"/>
        </w:rPr>
        <w:t>-</w:t>
      </w:r>
      <w:r w:rsidRPr="0049521B">
        <w:rPr>
          <w:bCs/>
          <w:iCs/>
          <w:sz w:val="20"/>
          <w:szCs w:val="20"/>
        </w:rPr>
        <w:t>powered</w:t>
      </w:r>
      <w:r w:rsidR="00176F46">
        <w:rPr>
          <w:bCs/>
          <w:iCs/>
          <w:sz w:val="20"/>
          <w:szCs w:val="20"/>
        </w:rPr>
        <w:t>, zero</w:t>
      </w:r>
      <w:r w:rsidR="00B94984">
        <w:rPr>
          <w:bCs/>
          <w:iCs/>
          <w:sz w:val="20"/>
          <w:szCs w:val="20"/>
        </w:rPr>
        <w:t>-</w:t>
      </w:r>
      <w:r w:rsidR="00176F46">
        <w:rPr>
          <w:bCs/>
          <w:iCs/>
          <w:sz w:val="20"/>
          <w:szCs w:val="20"/>
        </w:rPr>
        <w:t>emission, hybrid, or alternatively fueled</w:t>
      </w:r>
      <w:r w:rsidRPr="0049521B">
        <w:rPr>
          <w:bCs/>
          <w:iCs/>
          <w:sz w:val="20"/>
          <w:szCs w:val="20"/>
        </w:rPr>
        <w:t xml:space="preserve"> vehicles. </w:t>
      </w:r>
      <w:r w:rsidR="007C349E">
        <w:rPr>
          <w:bCs/>
          <w:iCs/>
          <w:sz w:val="20"/>
          <w:szCs w:val="20"/>
        </w:rPr>
        <w:t>A</w:t>
      </w:r>
      <w:r w:rsidRPr="0049521B">
        <w:rPr>
          <w:bCs/>
          <w:iCs/>
          <w:sz w:val="20"/>
          <w:szCs w:val="20"/>
        </w:rPr>
        <w:t xml:space="preserve">pplications will be reviewed in order to select </w:t>
      </w:r>
      <w:r w:rsidR="00D66046">
        <w:rPr>
          <w:bCs/>
          <w:iCs/>
          <w:sz w:val="20"/>
          <w:szCs w:val="20"/>
        </w:rPr>
        <w:t>award</w:t>
      </w:r>
      <w:r w:rsidRPr="0049521B">
        <w:rPr>
          <w:bCs/>
          <w:iCs/>
          <w:sz w:val="20"/>
          <w:szCs w:val="20"/>
        </w:rPr>
        <w:t xml:space="preserve">ees.  </w:t>
      </w:r>
    </w:p>
    <w:p w14:paraId="5373040C" w14:textId="77777777" w:rsidR="00CA7973" w:rsidRDefault="00CA7973" w:rsidP="00CA7973">
      <w:pPr>
        <w:rPr>
          <w:bCs/>
          <w:iCs/>
          <w:sz w:val="20"/>
          <w:szCs w:val="20"/>
        </w:rPr>
      </w:pPr>
    </w:p>
    <w:p w14:paraId="7E6F2090" w14:textId="508B8F5E" w:rsidR="00CA7973" w:rsidRDefault="00CA7973" w:rsidP="00CA7973">
      <w:pPr>
        <w:rPr>
          <w:bCs/>
          <w:iCs/>
          <w:sz w:val="20"/>
          <w:szCs w:val="20"/>
        </w:rPr>
      </w:pPr>
      <w:r>
        <w:rPr>
          <w:bCs/>
          <w:iCs/>
          <w:sz w:val="20"/>
          <w:szCs w:val="20"/>
        </w:rPr>
        <w:t xml:space="preserve">Awards will be </w:t>
      </w:r>
      <w:r w:rsidR="007C349E">
        <w:rPr>
          <w:bCs/>
          <w:iCs/>
          <w:sz w:val="20"/>
          <w:szCs w:val="20"/>
        </w:rPr>
        <w:t>issued</w:t>
      </w:r>
      <w:r w:rsidRPr="0049521B">
        <w:rPr>
          <w:bCs/>
          <w:iCs/>
          <w:sz w:val="20"/>
          <w:szCs w:val="20"/>
        </w:rPr>
        <w:t xml:space="preserve"> to eligible entities</w:t>
      </w:r>
      <w:r>
        <w:rPr>
          <w:bCs/>
          <w:iCs/>
          <w:sz w:val="20"/>
          <w:szCs w:val="20"/>
        </w:rPr>
        <w:t xml:space="preserve"> which include cities, counties, </w:t>
      </w:r>
      <w:r w:rsidR="009B7368">
        <w:rPr>
          <w:bCs/>
          <w:iCs/>
          <w:sz w:val="20"/>
          <w:szCs w:val="20"/>
        </w:rPr>
        <w:t>schools,</w:t>
      </w:r>
      <w:r>
        <w:rPr>
          <w:bCs/>
          <w:iCs/>
          <w:sz w:val="20"/>
          <w:szCs w:val="20"/>
        </w:rPr>
        <w:t xml:space="preserve"> or other </w:t>
      </w:r>
      <w:r w:rsidRPr="0049521B">
        <w:rPr>
          <w:bCs/>
          <w:iCs/>
          <w:sz w:val="20"/>
          <w:szCs w:val="20"/>
        </w:rPr>
        <w:t>government agencies that conduct work for the benefit of the public.</w:t>
      </w:r>
      <w:r>
        <w:rPr>
          <w:bCs/>
          <w:iCs/>
          <w:sz w:val="20"/>
          <w:szCs w:val="20"/>
        </w:rPr>
        <w:t xml:space="preserve"> If funds are available after all successful applications have been awarded, the NDD</w:t>
      </w:r>
      <w:r w:rsidR="00060BEC">
        <w:rPr>
          <w:bCs/>
          <w:iCs/>
          <w:sz w:val="20"/>
          <w:szCs w:val="20"/>
        </w:rPr>
        <w:t>EQ</w:t>
      </w:r>
      <w:r>
        <w:rPr>
          <w:bCs/>
          <w:iCs/>
          <w:sz w:val="20"/>
          <w:szCs w:val="20"/>
        </w:rPr>
        <w:t xml:space="preserve"> may consider applications submitted by </w:t>
      </w:r>
      <w:r w:rsidR="00176F46">
        <w:rPr>
          <w:bCs/>
          <w:iCs/>
          <w:sz w:val="20"/>
          <w:szCs w:val="20"/>
        </w:rPr>
        <w:t xml:space="preserve">other entities or </w:t>
      </w:r>
      <w:r>
        <w:rPr>
          <w:bCs/>
          <w:iCs/>
          <w:sz w:val="20"/>
          <w:szCs w:val="20"/>
        </w:rPr>
        <w:t>associations.</w:t>
      </w:r>
    </w:p>
    <w:p w14:paraId="08413D36" w14:textId="77777777" w:rsidR="00CA7973" w:rsidRDefault="00CA7973" w:rsidP="00CA7973">
      <w:pPr>
        <w:rPr>
          <w:bCs/>
          <w:iCs/>
          <w:sz w:val="20"/>
          <w:szCs w:val="20"/>
        </w:rPr>
      </w:pPr>
    </w:p>
    <w:p w14:paraId="49D5EEB3" w14:textId="77777777" w:rsidR="00CA7973" w:rsidRDefault="00CA7973" w:rsidP="00CA7973">
      <w:pPr>
        <w:rPr>
          <w:bCs/>
          <w:iCs/>
          <w:sz w:val="20"/>
          <w:szCs w:val="20"/>
        </w:rPr>
      </w:pPr>
      <w:r>
        <w:rPr>
          <w:bCs/>
          <w:iCs/>
          <w:sz w:val="20"/>
          <w:szCs w:val="20"/>
        </w:rPr>
        <w:t>Applicants may submit an application for more than one vehicle</w:t>
      </w:r>
      <w:r w:rsidR="00D26934">
        <w:rPr>
          <w:bCs/>
          <w:iCs/>
          <w:sz w:val="20"/>
          <w:szCs w:val="20"/>
        </w:rPr>
        <w:t xml:space="preserve"> per agency</w:t>
      </w:r>
      <w:r>
        <w:rPr>
          <w:bCs/>
          <w:iCs/>
          <w:sz w:val="20"/>
          <w:szCs w:val="20"/>
        </w:rPr>
        <w:t xml:space="preserve">. </w:t>
      </w:r>
    </w:p>
    <w:p w14:paraId="2F3317B4" w14:textId="77777777" w:rsidR="00CA7973" w:rsidRDefault="00CA7973" w:rsidP="00CA7973">
      <w:pPr>
        <w:rPr>
          <w:bCs/>
          <w:iCs/>
          <w:sz w:val="20"/>
          <w:szCs w:val="20"/>
        </w:rPr>
      </w:pPr>
    </w:p>
    <w:p w14:paraId="56212397" w14:textId="55400FFC" w:rsidR="00CA7973" w:rsidRPr="001B2657" w:rsidRDefault="00CA7973" w:rsidP="00CA7973">
      <w:pPr>
        <w:rPr>
          <w:b/>
          <w:iCs/>
          <w:sz w:val="20"/>
          <w:szCs w:val="20"/>
        </w:rPr>
      </w:pPr>
      <w:r>
        <w:rPr>
          <w:bCs/>
          <w:iCs/>
          <w:sz w:val="20"/>
          <w:szCs w:val="20"/>
        </w:rPr>
        <w:t xml:space="preserve">Each applicant must submit their own application on their behalf. </w:t>
      </w:r>
      <w:r w:rsidR="009B7368" w:rsidRPr="004635A2">
        <w:rPr>
          <w:bCs/>
          <w:iCs/>
          <w:sz w:val="20"/>
          <w:szCs w:val="20"/>
        </w:rPr>
        <w:t>To</w:t>
      </w:r>
      <w:r w:rsidRPr="004635A2">
        <w:rPr>
          <w:bCs/>
          <w:iCs/>
          <w:sz w:val="20"/>
          <w:szCs w:val="20"/>
        </w:rPr>
        <w:t xml:space="preserve"> be consistent with </w:t>
      </w:r>
      <w:r w:rsidR="009B2F70">
        <w:rPr>
          <w:bCs/>
          <w:iCs/>
          <w:sz w:val="20"/>
          <w:szCs w:val="20"/>
        </w:rPr>
        <w:t xml:space="preserve">the </w:t>
      </w:r>
      <w:r w:rsidRPr="004635A2">
        <w:rPr>
          <w:bCs/>
          <w:iCs/>
          <w:sz w:val="20"/>
          <w:szCs w:val="20"/>
        </w:rPr>
        <w:t>EPA’s acceptance of DERA materials, application submittals consisting of several agencies or schools per singular application will no longer be allowed.</w:t>
      </w:r>
    </w:p>
    <w:p w14:paraId="505F3178" w14:textId="77777777" w:rsidR="00974A8B" w:rsidRDefault="00974A8B" w:rsidP="00CA7973">
      <w:pPr>
        <w:rPr>
          <w:bCs/>
          <w:iCs/>
          <w:sz w:val="20"/>
          <w:szCs w:val="20"/>
        </w:rPr>
      </w:pPr>
    </w:p>
    <w:p w14:paraId="6EF9ABB9" w14:textId="77777777" w:rsidR="001B6CD8" w:rsidRPr="0049521B" w:rsidRDefault="001B6CD8" w:rsidP="001B6CD8">
      <w:pPr>
        <w:rPr>
          <w:bCs/>
          <w:iCs/>
          <w:sz w:val="20"/>
          <w:szCs w:val="20"/>
        </w:rPr>
      </w:pPr>
      <w:r>
        <w:rPr>
          <w:bCs/>
          <w:iCs/>
          <w:sz w:val="20"/>
          <w:szCs w:val="20"/>
        </w:rPr>
        <w:t>The applicant shall receive</w:t>
      </w:r>
      <w:r w:rsidRPr="0049521B">
        <w:rPr>
          <w:bCs/>
          <w:iCs/>
          <w:sz w:val="20"/>
          <w:szCs w:val="20"/>
        </w:rPr>
        <w:t xml:space="preserve"> app</w:t>
      </w:r>
      <w:r w:rsidR="008A2BAE">
        <w:rPr>
          <w:bCs/>
          <w:iCs/>
          <w:sz w:val="20"/>
          <w:szCs w:val="20"/>
        </w:rPr>
        <w:t>roval from their governing body</w:t>
      </w:r>
      <w:r w:rsidRPr="0049521B">
        <w:rPr>
          <w:bCs/>
          <w:iCs/>
          <w:sz w:val="20"/>
          <w:szCs w:val="20"/>
        </w:rPr>
        <w:t xml:space="preserve"> to apply and make use of the funding under this program.  </w:t>
      </w:r>
    </w:p>
    <w:p w14:paraId="7B3DBDF5" w14:textId="77777777" w:rsidR="001B6CD8" w:rsidRDefault="001B6CD8" w:rsidP="00CA7973">
      <w:pPr>
        <w:rPr>
          <w:bCs/>
          <w:iCs/>
          <w:sz w:val="20"/>
          <w:szCs w:val="20"/>
        </w:rPr>
      </w:pPr>
    </w:p>
    <w:p w14:paraId="0AAD539F" w14:textId="4DEB925E" w:rsidR="00974A8B" w:rsidRDefault="007C349E" w:rsidP="00CA7973">
      <w:pPr>
        <w:rPr>
          <w:bCs/>
          <w:iCs/>
          <w:sz w:val="20"/>
          <w:szCs w:val="20"/>
        </w:rPr>
      </w:pPr>
      <w:r>
        <w:rPr>
          <w:bCs/>
          <w:iCs/>
          <w:sz w:val="20"/>
          <w:szCs w:val="20"/>
        </w:rPr>
        <w:t>A</w:t>
      </w:r>
      <w:r w:rsidR="00974A8B" w:rsidRPr="0049521B">
        <w:rPr>
          <w:bCs/>
          <w:iCs/>
          <w:sz w:val="20"/>
          <w:szCs w:val="20"/>
        </w:rPr>
        <w:t xml:space="preserve">pplications must be complete and follow all instructions contained in the guidelines, or the application </w:t>
      </w:r>
      <w:r w:rsidR="009235E3">
        <w:rPr>
          <w:bCs/>
          <w:iCs/>
          <w:sz w:val="20"/>
          <w:szCs w:val="20"/>
        </w:rPr>
        <w:t>may</w:t>
      </w:r>
      <w:r w:rsidR="00974A8B" w:rsidRPr="0049521B">
        <w:rPr>
          <w:bCs/>
          <w:iCs/>
          <w:sz w:val="20"/>
          <w:szCs w:val="20"/>
        </w:rPr>
        <w:t xml:space="preserve"> not be considered.</w:t>
      </w:r>
    </w:p>
    <w:p w14:paraId="366DB8BA" w14:textId="77777777" w:rsidR="001E1AFD" w:rsidRDefault="001E1AFD" w:rsidP="00CA7973">
      <w:pPr>
        <w:rPr>
          <w:bCs/>
          <w:iCs/>
          <w:sz w:val="20"/>
          <w:szCs w:val="20"/>
        </w:rPr>
      </w:pPr>
    </w:p>
    <w:p w14:paraId="2A5499BA" w14:textId="7E1AF26B" w:rsidR="00CA7973" w:rsidRDefault="00D509C4" w:rsidP="00CA7973">
      <w:pPr>
        <w:jc w:val="both"/>
        <w:rPr>
          <w:bCs/>
          <w:iCs/>
          <w:sz w:val="20"/>
          <w:szCs w:val="20"/>
        </w:rPr>
      </w:pPr>
      <w:r w:rsidRPr="00EB2187">
        <w:rPr>
          <w:bCs/>
          <w:iCs/>
          <w:sz w:val="20"/>
          <w:szCs w:val="20"/>
        </w:rPr>
        <w:t xml:space="preserve">The funds will be used to </w:t>
      </w:r>
      <w:r w:rsidR="001B2657">
        <w:rPr>
          <w:bCs/>
          <w:iCs/>
          <w:sz w:val="20"/>
          <w:szCs w:val="20"/>
        </w:rPr>
        <w:t xml:space="preserve">provide up to 25% of the cost </w:t>
      </w:r>
      <w:r w:rsidRPr="00EB2187">
        <w:rPr>
          <w:bCs/>
          <w:iCs/>
          <w:sz w:val="20"/>
          <w:szCs w:val="20"/>
        </w:rPr>
        <w:t>of a new</w:t>
      </w:r>
      <w:r w:rsidR="00C91C65">
        <w:rPr>
          <w:bCs/>
          <w:iCs/>
          <w:sz w:val="20"/>
          <w:szCs w:val="20"/>
        </w:rPr>
        <w:t>/newer</w:t>
      </w:r>
      <w:r w:rsidRPr="00EB2187">
        <w:rPr>
          <w:bCs/>
          <w:iCs/>
          <w:sz w:val="20"/>
          <w:szCs w:val="20"/>
        </w:rPr>
        <w:t xml:space="preserve">, cleaner </w:t>
      </w:r>
      <w:r w:rsidR="00EF21D1">
        <w:rPr>
          <w:bCs/>
          <w:iCs/>
          <w:sz w:val="20"/>
          <w:szCs w:val="20"/>
        </w:rPr>
        <w:t>diesel-powered</w:t>
      </w:r>
      <w:r w:rsidR="00176F46">
        <w:rPr>
          <w:bCs/>
          <w:iCs/>
          <w:sz w:val="20"/>
          <w:szCs w:val="20"/>
        </w:rPr>
        <w:t>, zero</w:t>
      </w:r>
      <w:r w:rsidR="00B94984">
        <w:rPr>
          <w:bCs/>
          <w:iCs/>
          <w:sz w:val="20"/>
          <w:szCs w:val="20"/>
        </w:rPr>
        <w:t>-</w:t>
      </w:r>
      <w:r w:rsidR="00176F46">
        <w:rPr>
          <w:bCs/>
          <w:iCs/>
          <w:sz w:val="20"/>
          <w:szCs w:val="20"/>
        </w:rPr>
        <w:t>emission, hybrid, or alternatively fueled</w:t>
      </w:r>
      <w:r w:rsidR="00EF21D1">
        <w:rPr>
          <w:bCs/>
          <w:iCs/>
          <w:sz w:val="20"/>
          <w:szCs w:val="20"/>
        </w:rPr>
        <w:t xml:space="preserve"> </w:t>
      </w:r>
      <w:r w:rsidR="001B2657">
        <w:rPr>
          <w:bCs/>
          <w:iCs/>
          <w:sz w:val="20"/>
          <w:szCs w:val="20"/>
        </w:rPr>
        <w:t xml:space="preserve">(including gasoline) </w:t>
      </w:r>
      <w:r w:rsidRPr="00EB2187">
        <w:rPr>
          <w:bCs/>
          <w:iCs/>
          <w:sz w:val="20"/>
          <w:szCs w:val="20"/>
        </w:rPr>
        <w:t>vehicle</w:t>
      </w:r>
      <w:r w:rsidR="00ED3F5F">
        <w:rPr>
          <w:bCs/>
          <w:iCs/>
          <w:sz w:val="20"/>
          <w:szCs w:val="20"/>
        </w:rPr>
        <w:t xml:space="preserve"> powered by </w:t>
      </w:r>
      <w:r w:rsidR="00ED3F5F" w:rsidRPr="00C91C65">
        <w:rPr>
          <w:bCs/>
          <w:iCs/>
          <w:sz w:val="20"/>
          <w:szCs w:val="20"/>
        </w:rPr>
        <w:t>a 20</w:t>
      </w:r>
      <w:r w:rsidR="00B44B35">
        <w:rPr>
          <w:bCs/>
          <w:iCs/>
          <w:sz w:val="20"/>
          <w:szCs w:val="20"/>
        </w:rPr>
        <w:t>21</w:t>
      </w:r>
      <w:r w:rsidRPr="00C91C65">
        <w:rPr>
          <w:bCs/>
          <w:iCs/>
          <w:sz w:val="20"/>
          <w:szCs w:val="20"/>
        </w:rPr>
        <w:t xml:space="preserve"> or</w:t>
      </w:r>
      <w:r w:rsidRPr="00EB2187">
        <w:rPr>
          <w:bCs/>
          <w:iCs/>
          <w:sz w:val="20"/>
          <w:szCs w:val="20"/>
        </w:rPr>
        <w:t xml:space="preserve"> newer model year certified engine</w:t>
      </w:r>
      <w:r w:rsidR="001B2657">
        <w:rPr>
          <w:bCs/>
          <w:iCs/>
          <w:sz w:val="20"/>
          <w:szCs w:val="20"/>
        </w:rPr>
        <w:t>.</w:t>
      </w:r>
    </w:p>
    <w:p w14:paraId="27990A55" w14:textId="77777777" w:rsidR="001B2657" w:rsidRDefault="001B2657" w:rsidP="00CA7973">
      <w:pPr>
        <w:jc w:val="both"/>
        <w:rPr>
          <w:bCs/>
          <w:iCs/>
          <w:sz w:val="20"/>
          <w:szCs w:val="20"/>
        </w:rPr>
      </w:pPr>
    </w:p>
    <w:p w14:paraId="63E0A1DB" w14:textId="35EE2A80" w:rsidR="002B669D" w:rsidRDefault="002D65F3" w:rsidP="002B669D">
      <w:pPr>
        <w:rPr>
          <w:bCs/>
          <w:iCs/>
          <w:sz w:val="20"/>
          <w:szCs w:val="20"/>
        </w:rPr>
      </w:pPr>
      <w:r w:rsidRPr="009A7602">
        <w:rPr>
          <w:bCs/>
          <w:iCs/>
          <w:sz w:val="20"/>
          <w:szCs w:val="20"/>
        </w:rPr>
        <w:t>The recipient</w:t>
      </w:r>
      <w:r w:rsidR="002B669D" w:rsidRPr="009A7602">
        <w:rPr>
          <w:bCs/>
          <w:iCs/>
          <w:sz w:val="20"/>
          <w:szCs w:val="20"/>
        </w:rPr>
        <w:t xml:space="preserve"> agrees that funds under this award cannot be used to replace a school bus, medium-duty, or heavy-duty vehicle</w:t>
      </w:r>
      <w:r w:rsidR="002B669D">
        <w:rPr>
          <w:bCs/>
          <w:iCs/>
          <w:sz w:val="20"/>
          <w:szCs w:val="20"/>
        </w:rPr>
        <w:t xml:space="preserve">s </w:t>
      </w:r>
      <w:r w:rsidR="002B669D" w:rsidRPr="009A7602">
        <w:rPr>
          <w:bCs/>
          <w:iCs/>
          <w:sz w:val="20"/>
          <w:szCs w:val="20"/>
        </w:rPr>
        <w:t>with engine model year 2010 and newer</w:t>
      </w:r>
      <w:r w:rsidR="002B669D">
        <w:rPr>
          <w:bCs/>
          <w:iCs/>
          <w:sz w:val="20"/>
          <w:szCs w:val="20"/>
        </w:rPr>
        <w:t xml:space="preserve">. Vehicles and school buses must be currently in operation and </w:t>
      </w:r>
      <w:r w:rsidR="005C5A2C">
        <w:rPr>
          <w:bCs/>
          <w:iCs/>
          <w:sz w:val="20"/>
          <w:szCs w:val="20"/>
        </w:rPr>
        <w:t>have three remaining years of life based on the vehicle owner’s estimate</w:t>
      </w:r>
      <w:r w:rsidR="002B669D">
        <w:rPr>
          <w:bCs/>
          <w:iCs/>
          <w:sz w:val="20"/>
          <w:szCs w:val="20"/>
        </w:rPr>
        <w:t xml:space="preserve">.  </w:t>
      </w:r>
    </w:p>
    <w:p w14:paraId="0A9A4C77" w14:textId="77777777" w:rsidR="00CA7973" w:rsidRPr="0049521B" w:rsidRDefault="00CA7973" w:rsidP="00CA7973">
      <w:pPr>
        <w:rPr>
          <w:sz w:val="20"/>
          <w:szCs w:val="20"/>
        </w:rPr>
      </w:pPr>
    </w:p>
    <w:p w14:paraId="5C74272D" w14:textId="17557513" w:rsidR="00CA7973" w:rsidRDefault="00CA7973" w:rsidP="00CA7973">
      <w:pPr>
        <w:rPr>
          <w:bCs/>
          <w:iCs/>
          <w:sz w:val="20"/>
          <w:szCs w:val="20"/>
        </w:rPr>
      </w:pPr>
      <w:r w:rsidRPr="0049521B">
        <w:rPr>
          <w:bCs/>
          <w:iCs/>
          <w:sz w:val="20"/>
          <w:szCs w:val="20"/>
        </w:rPr>
        <w:t xml:space="preserve">Preference </w:t>
      </w:r>
      <w:r w:rsidR="0036178A">
        <w:rPr>
          <w:bCs/>
          <w:iCs/>
          <w:sz w:val="20"/>
          <w:szCs w:val="20"/>
        </w:rPr>
        <w:t>points will be awarded</w:t>
      </w:r>
      <w:r w:rsidRPr="0049521B">
        <w:rPr>
          <w:bCs/>
          <w:iCs/>
          <w:sz w:val="20"/>
          <w:szCs w:val="20"/>
        </w:rPr>
        <w:t xml:space="preserve"> to vehicles that are equipped with EP</w:t>
      </w:r>
      <w:r w:rsidR="00AF515D">
        <w:rPr>
          <w:bCs/>
          <w:iCs/>
          <w:sz w:val="20"/>
          <w:szCs w:val="20"/>
        </w:rPr>
        <w:t>A verified</w:t>
      </w:r>
      <w:r>
        <w:rPr>
          <w:bCs/>
          <w:iCs/>
          <w:sz w:val="20"/>
          <w:szCs w:val="20"/>
        </w:rPr>
        <w:t xml:space="preserve"> devices which</w:t>
      </w:r>
      <w:r w:rsidRPr="0049521B">
        <w:rPr>
          <w:bCs/>
          <w:iCs/>
          <w:sz w:val="20"/>
          <w:szCs w:val="20"/>
        </w:rPr>
        <w:t xml:space="preserve"> reduce engine idling</w:t>
      </w:r>
      <w:r>
        <w:rPr>
          <w:bCs/>
          <w:iCs/>
          <w:sz w:val="20"/>
          <w:szCs w:val="20"/>
        </w:rPr>
        <w:t xml:space="preserve"> or other </w:t>
      </w:r>
      <w:r w:rsidR="005C5A2C">
        <w:rPr>
          <w:bCs/>
          <w:iCs/>
          <w:sz w:val="20"/>
          <w:szCs w:val="20"/>
        </w:rPr>
        <w:t>EPA,</w:t>
      </w:r>
      <w:r w:rsidR="00AF515D">
        <w:rPr>
          <w:bCs/>
          <w:iCs/>
          <w:sz w:val="20"/>
          <w:szCs w:val="20"/>
        </w:rPr>
        <w:t xml:space="preserve"> or CARB verified </w:t>
      </w:r>
      <w:r>
        <w:rPr>
          <w:bCs/>
          <w:iCs/>
          <w:sz w:val="20"/>
          <w:szCs w:val="20"/>
        </w:rPr>
        <w:t>pollution control devices that reduce diesel emissions</w:t>
      </w:r>
      <w:r w:rsidRPr="0049521B">
        <w:rPr>
          <w:bCs/>
          <w:iCs/>
          <w:sz w:val="20"/>
          <w:szCs w:val="20"/>
        </w:rPr>
        <w:t>.</w:t>
      </w:r>
    </w:p>
    <w:p w14:paraId="6F0FE128" w14:textId="77777777" w:rsidR="00E6597C" w:rsidRDefault="00E6597C" w:rsidP="00CA7973">
      <w:pPr>
        <w:rPr>
          <w:bCs/>
          <w:iCs/>
          <w:sz w:val="20"/>
          <w:szCs w:val="20"/>
        </w:rPr>
      </w:pPr>
    </w:p>
    <w:p w14:paraId="0D4EEA39" w14:textId="7899C6D4" w:rsidR="005C5A2C" w:rsidRDefault="005C5A2C" w:rsidP="00CA7973">
      <w:pPr>
        <w:rPr>
          <w:bCs/>
          <w:iCs/>
          <w:sz w:val="20"/>
          <w:szCs w:val="20"/>
        </w:rPr>
      </w:pPr>
      <w:r>
        <w:rPr>
          <w:bCs/>
          <w:iCs/>
          <w:sz w:val="20"/>
          <w:szCs w:val="20"/>
        </w:rPr>
        <w:t>Preference points will be awarded to those applicants located in a NATA modeled county.</w:t>
      </w:r>
    </w:p>
    <w:p w14:paraId="0B24B1FB" w14:textId="77777777" w:rsidR="00CA7973" w:rsidRDefault="00CA7973" w:rsidP="00CA7973">
      <w:pPr>
        <w:rPr>
          <w:bCs/>
          <w:iCs/>
          <w:sz w:val="20"/>
          <w:szCs w:val="20"/>
        </w:rPr>
      </w:pPr>
    </w:p>
    <w:p w14:paraId="19CC9C63" w14:textId="78D96513" w:rsidR="00CA7973" w:rsidRDefault="00CA7973" w:rsidP="00CA7973">
      <w:pPr>
        <w:rPr>
          <w:bCs/>
          <w:iCs/>
          <w:sz w:val="20"/>
          <w:szCs w:val="20"/>
        </w:rPr>
      </w:pPr>
      <w:r w:rsidRPr="0049521B">
        <w:rPr>
          <w:bCs/>
          <w:iCs/>
          <w:sz w:val="20"/>
          <w:szCs w:val="20"/>
        </w:rPr>
        <w:t xml:space="preserve">This </w:t>
      </w:r>
      <w:r w:rsidR="007C349E">
        <w:rPr>
          <w:bCs/>
          <w:iCs/>
          <w:sz w:val="20"/>
          <w:szCs w:val="20"/>
        </w:rPr>
        <w:t>program</w:t>
      </w:r>
      <w:r w:rsidRPr="0049521B">
        <w:rPr>
          <w:bCs/>
          <w:iCs/>
          <w:sz w:val="20"/>
          <w:szCs w:val="20"/>
        </w:rPr>
        <w:t xml:space="preserve"> requires the replacement of an old</w:t>
      </w:r>
      <w:r w:rsidR="00F86659">
        <w:rPr>
          <w:bCs/>
          <w:iCs/>
          <w:sz w:val="20"/>
          <w:szCs w:val="20"/>
        </w:rPr>
        <w:t>er</w:t>
      </w:r>
      <w:r w:rsidRPr="0049521B">
        <w:rPr>
          <w:bCs/>
          <w:iCs/>
          <w:sz w:val="20"/>
          <w:szCs w:val="20"/>
        </w:rPr>
        <w:t xml:space="preserve"> diesel</w:t>
      </w:r>
      <w:r w:rsidR="00060BEC">
        <w:rPr>
          <w:bCs/>
          <w:iCs/>
          <w:sz w:val="20"/>
          <w:szCs w:val="20"/>
        </w:rPr>
        <w:t>-</w:t>
      </w:r>
      <w:r w:rsidRPr="0049521B">
        <w:rPr>
          <w:bCs/>
          <w:iCs/>
          <w:sz w:val="20"/>
          <w:szCs w:val="20"/>
        </w:rPr>
        <w:t>powered vehicle with a new</w:t>
      </w:r>
      <w:r w:rsidR="00CB5AF6">
        <w:rPr>
          <w:bCs/>
          <w:iCs/>
          <w:sz w:val="20"/>
          <w:szCs w:val="20"/>
        </w:rPr>
        <w:t>/newer</w:t>
      </w:r>
      <w:r>
        <w:rPr>
          <w:bCs/>
          <w:iCs/>
          <w:sz w:val="20"/>
          <w:szCs w:val="20"/>
        </w:rPr>
        <w:t xml:space="preserve"> diesel</w:t>
      </w:r>
      <w:r w:rsidR="00060BEC">
        <w:rPr>
          <w:bCs/>
          <w:iCs/>
          <w:sz w:val="20"/>
          <w:szCs w:val="20"/>
        </w:rPr>
        <w:t>-</w:t>
      </w:r>
      <w:r>
        <w:rPr>
          <w:bCs/>
          <w:iCs/>
          <w:sz w:val="20"/>
          <w:szCs w:val="20"/>
        </w:rPr>
        <w:t>powered</w:t>
      </w:r>
      <w:r w:rsidR="00176F46">
        <w:rPr>
          <w:bCs/>
          <w:iCs/>
          <w:sz w:val="20"/>
          <w:szCs w:val="20"/>
        </w:rPr>
        <w:t>, zero</w:t>
      </w:r>
      <w:r w:rsidR="00B94984">
        <w:rPr>
          <w:bCs/>
          <w:iCs/>
          <w:sz w:val="20"/>
          <w:szCs w:val="20"/>
        </w:rPr>
        <w:t>-</w:t>
      </w:r>
      <w:r w:rsidR="00176F46">
        <w:rPr>
          <w:bCs/>
          <w:iCs/>
          <w:sz w:val="20"/>
          <w:szCs w:val="20"/>
        </w:rPr>
        <w:t xml:space="preserve">emission, hybrid, or alternatively </w:t>
      </w:r>
      <w:r w:rsidR="0085151B">
        <w:rPr>
          <w:bCs/>
          <w:iCs/>
          <w:sz w:val="20"/>
          <w:szCs w:val="20"/>
        </w:rPr>
        <w:t>fueled (including gasoline)</w:t>
      </w:r>
      <w:r w:rsidRPr="0049521B">
        <w:rPr>
          <w:bCs/>
          <w:iCs/>
          <w:sz w:val="20"/>
          <w:szCs w:val="20"/>
        </w:rPr>
        <w:t xml:space="preserve"> vehicle</w:t>
      </w:r>
      <w:r w:rsidR="00EF21D1">
        <w:rPr>
          <w:bCs/>
          <w:iCs/>
          <w:sz w:val="20"/>
          <w:szCs w:val="20"/>
        </w:rPr>
        <w:t>. The vehicle being replaced must be fully operational and in current regular service.</w:t>
      </w:r>
      <w:r w:rsidRPr="0049521B">
        <w:rPr>
          <w:bCs/>
          <w:iCs/>
          <w:sz w:val="20"/>
          <w:szCs w:val="20"/>
        </w:rPr>
        <w:t xml:space="preserve"> </w:t>
      </w:r>
      <w:r w:rsidR="00EF21D1">
        <w:rPr>
          <w:bCs/>
          <w:iCs/>
          <w:sz w:val="20"/>
          <w:szCs w:val="20"/>
        </w:rPr>
        <w:t>T</w:t>
      </w:r>
      <w:r w:rsidRPr="0049521B">
        <w:rPr>
          <w:bCs/>
          <w:iCs/>
          <w:sz w:val="20"/>
          <w:szCs w:val="20"/>
        </w:rPr>
        <w:t xml:space="preserve">he use of </w:t>
      </w:r>
      <w:r w:rsidR="007C349E">
        <w:rPr>
          <w:bCs/>
          <w:iCs/>
          <w:sz w:val="20"/>
          <w:szCs w:val="20"/>
        </w:rPr>
        <w:t>these funds</w:t>
      </w:r>
      <w:r w:rsidRPr="0049521B">
        <w:rPr>
          <w:bCs/>
          <w:iCs/>
          <w:sz w:val="20"/>
          <w:szCs w:val="20"/>
        </w:rPr>
        <w:t xml:space="preserve"> for the expansion of an existing fleet is prohibited.</w:t>
      </w:r>
      <w:r w:rsidR="00EF21D1">
        <w:rPr>
          <w:bCs/>
          <w:iCs/>
          <w:sz w:val="20"/>
          <w:szCs w:val="20"/>
        </w:rPr>
        <w:t xml:space="preserve"> The new vehicle must continue to serve in </w:t>
      </w:r>
      <w:r w:rsidR="002D65F3">
        <w:rPr>
          <w:bCs/>
          <w:iCs/>
          <w:sz w:val="20"/>
          <w:szCs w:val="20"/>
        </w:rPr>
        <w:t>a similar</w:t>
      </w:r>
      <w:r w:rsidR="00EF21D1">
        <w:rPr>
          <w:bCs/>
          <w:iCs/>
          <w:sz w:val="20"/>
          <w:szCs w:val="20"/>
        </w:rPr>
        <w:t xml:space="preserve"> function as the old vehicle being replaced. </w:t>
      </w:r>
      <w:r w:rsidRPr="0049521B">
        <w:rPr>
          <w:bCs/>
          <w:iCs/>
          <w:sz w:val="20"/>
          <w:szCs w:val="20"/>
        </w:rPr>
        <w:t xml:space="preserve"> </w:t>
      </w:r>
    </w:p>
    <w:p w14:paraId="59985044" w14:textId="77777777" w:rsidR="00CA7973" w:rsidRDefault="00CA7973" w:rsidP="00CA7973">
      <w:pPr>
        <w:rPr>
          <w:bCs/>
          <w:iCs/>
          <w:sz w:val="20"/>
          <w:szCs w:val="20"/>
        </w:rPr>
      </w:pPr>
    </w:p>
    <w:p w14:paraId="434C136D" w14:textId="77777777" w:rsidR="00CA7973" w:rsidRDefault="00CA7973" w:rsidP="00CA7973">
      <w:pPr>
        <w:rPr>
          <w:bCs/>
          <w:iCs/>
          <w:sz w:val="20"/>
          <w:szCs w:val="20"/>
        </w:rPr>
      </w:pPr>
      <w:r w:rsidRPr="0049521B">
        <w:rPr>
          <w:bCs/>
          <w:iCs/>
          <w:sz w:val="20"/>
          <w:szCs w:val="20"/>
        </w:rPr>
        <w:t xml:space="preserve">The </w:t>
      </w:r>
      <w:r>
        <w:rPr>
          <w:bCs/>
          <w:iCs/>
          <w:sz w:val="20"/>
          <w:szCs w:val="20"/>
        </w:rPr>
        <w:t>new</w:t>
      </w:r>
      <w:r w:rsidR="00CB5AF6">
        <w:rPr>
          <w:bCs/>
          <w:iCs/>
          <w:sz w:val="20"/>
          <w:szCs w:val="20"/>
        </w:rPr>
        <w:t>/newer</w:t>
      </w:r>
      <w:r>
        <w:rPr>
          <w:bCs/>
          <w:iCs/>
          <w:sz w:val="20"/>
          <w:szCs w:val="20"/>
        </w:rPr>
        <w:t xml:space="preserve"> </w:t>
      </w:r>
      <w:r w:rsidR="00D26934">
        <w:rPr>
          <w:bCs/>
          <w:iCs/>
          <w:sz w:val="20"/>
          <w:szCs w:val="20"/>
        </w:rPr>
        <w:t xml:space="preserve">replacement </w:t>
      </w:r>
      <w:r w:rsidR="00245E52">
        <w:rPr>
          <w:bCs/>
          <w:iCs/>
          <w:sz w:val="20"/>
          <w:szCs w:val="20"/>
        </w:rPr>
        <w:t xml:space="preserve">vehicle </w:t>
      </w:r>
      <w:r w:rsidR="00D26934">
        <w:rPr>
          <w:bCs/>
          <w:iCs/>
          <w:sz w:val="20"/>
          <w:szCs w:val="20"/>
        </w:rPr>
        <w:t>will</w:t>
      </w:r>
      <w:r w:rsidR="00245E52">
        <w:rPr>
          <w:bCs/>
          <w:iCs/>
          <w:sz w:val="20"/>
          <w:szCs w:val="20"/>
        </w:rPr>
        <w:t xml:space="preserve"> be of the same type, same job duty,</w:t>
      </w:r>
      <w:r w:rsidRPr="0049521B">
        <w:rPr>
          <w:bCs/>
          <w:iCs/>
          <w:sz w:val="20"/>
          <w:szCs w:val="20"/>
        </w:rPr>
        <w:t xml:space="preserve"> and</w:t>
      </w:r>
      <w:r w:rsidR="00245E52">
        <w:rPr>
          <w:bCs/>
          <w:iCs/>
          <w:sz w:val="20"/>
          <w:szCs w:val="20"/>
        </w:rPr>
        <w:t xml:space="preserve"> similar gross weight and</w:t>
      </w:r>
      <w:r w:rsidRPr="0049521B">
        <w:rPr>
          <w:bCs/>
          <w:iCs/>
          <w:sz w:val="20"/>
          <w:szCs w:val="20"/>
        </w:rPr>
        <w:t xml:space="preserve"> horsepower as the </w:t>
      </w:r>
      <w:r>
        <w:rPr>
          <w:bCs/>
          <w:iCs/>
          <w:sz w:val="20"/>
          <w:szCs w:val="20"/>
        </w:rPr>
        <w:t xml:space="preserve">old </w:t>
      </w:r>
      <w:r w:rsidR="00D26934">
        <w:rPr>
          <w:bCs/>
          <w:iCs/>
          <w:sz w:val="20"/>
          <w:szCs w:val="20"/>
        </w:rPr>
        <w:t>item being replaced</w:t>
      </w:r>
      <w:r w:rsidR="00245E52">
        <w:rPr>
          <w:bCs/>
          <w:iCs/>
          <w:sz w:val="20"/>
          <w:szCs w:val="20"/>
        </w:rPr>
        <w:t>.</w:t>
      </w:r>
      <w:r w:rsidR="00F56737">
        <w:rPr>
          <w:bCs/>
          <w:iCs/>
          <w:sz w:val="20"/>
          <w:szCs w:val="20"/>
        </w:rPr>
        <w:t xml:space="preserve"> </w:t>
      </w:r>
      <w:r w:rsidR="00F56737" w:rsidRPr="007C1D6B">
        <w:rPr>
          <w:bCs/>
          <w:iCs/>
          <w:sz w:val="20"/>
          <w:szCs w:val="20"/>
        </w:rPr>
        <w:t>The new</w:t>
      </w:r>
      <w:r w:rsidR="00CB5AF6">
        <w:rPr>
          <w:bCs/>
          <w:iCs/>
          <w:sz w:val="20"/>
          <w:szCs w:val="20"/>
        </w:rPr>
        <w:t>/newer</w:t>
      </w:r>
      <w:r w:rsidR="00F56737" w:rsidRPr="007C1D6B">
        <w:rPr>
          <w:bCs/>
          <w:iCs/>
          <w:sz w:val="20"/>
          <w:szCs w:val="20"/>
        </w:rPr>
        <w:t xml:space="preserve">, replacement vehicle may not be in a larger weight class than </w:t>
      </w:r>
      <w:r w:rsidR="00D15AEC" w:rsidRPr="007C1D6B">
        <w:rPr>
          <w:bCs/>
          <w:iCs/>
          <w:sz w:val="20"/>
          <w:szCs w:val="20"/>
        </w:rPr>
        <w:t>the</w:t>
      </w:r>
      <w:r w:rsidR="00F56737" w:rsidRPr="007C1D6B">
        <w:rPr>
          <w:bCs/>
          <w:iCs/>
          <w:sz w:val="20"/>
          <w:szCs w:val="20"/>
        </w:rPr>
        <w:t xml:space="preserve"> vehicle</w:t>
      </w:r>
      <w:r w:rsidR="00CB5AF6">
        <w:rPr>
          <w:bCs/>
          <w:iCs/>
          <w:sz w:val="20"/>
          <w:szCs w:val="20"/>
        </w:rPr>
        <w:t>/equipment</w:t>
      </w:r>
      <w:r w:rsidR="00D15AEC" w:rsidRPr="007C1D6B">
        <w:rPr>
          <w:bCs/>
          <w:iCs/>
          <w:sz w:val="20"/>
          <w:szCs w:val="20"/>
        </w:rPr>
        <w:t xml:space="preserve"> it is replacing</w:t>
      </w:r>
      <w:r w:rsidR="00F56737" w:rsidRPr="007C1D6B">
        <w:rPr>
          <w:bCs/>
          <w:iCs/>
          <w:sz w:val="20"/>
          <w:szCs w:val="20"/>
        </w:rPr>
        <w:t>. (Class 5, 6, 7, or 8).</w:t>
      </w:r>
      <w:r w:rsidR="00D15AEC" w:rsidRPr="007C1D6B">
        <w:rPr>
          <w:bCs/>
          <w:iCs/>
          <w:sz w:val="20"/>
          <w:szCs w:val="20"/>
        </w:rPr>
        <w:t xml:space="preserve"> Also, the new</w:t>
      </w:r>
      <w:r w:rsidR="00CB5AF6">
        <w:rPr>
          <w:bCs/>
          <w:iCs/>
          <w:sz w:val="20"/>
          <w:szCs w:val="20"/>
        </w:rPr>
        <w:t>/newer</w:t>
      </w:r>
      <w:r w:rsidR="00D15AEC" w:rsidRPr="007C1D6B">
        <w:rPr>
          <w:bCs/>
          <w:iCs/>
          <w:sz w:val="20"/>
          <w:szCs w:val="20"/>
        </w:rPr>
        <w:t xml:space="preserve"> engine’s primary intended class must match the replacement vehicle’s weight class.</w:t>
      </w:r>
    </w:p>
    <w:p w14:paraId="751B61FE" w14:textId="77777777" w:rsidR="004A0D9D" w:rsidRDefault="004A0D9D" w:rsidP="00B06B5B">
      <w:pPr>
        <w:widowControl/>
        <w:rPr>
          <w:bCs/>
          <w:iCs/>
          <w:sz w:val="20"/>
          <w:szCs w:val="20"/>
        </w:rPr>
      </w:pPr>
    </w:p>
    <w:p w14:paraId="3AE9DACB" w14:textId="5A43C64D" w:rsidR="00B06B5B" w:rsidRDefault="00B06B5B" w:rsidP="00B06B5B">
      <w:pPr>
        <w:widowControl/>
        <w:rPr>
          <w:rFonts w:eastAsiaTheme="minorHAnsi"/>
          <w:bCs/>
          <w:color w:val="000000"/>
          <w:sz w:val="20"/>
          <w:szCs w:val="20"/>
        </w:rPr>
      </w:pPr>
      <w:r>
        <w:rPr>
          <w:rFonts w:eastAsiaTheme="minorHAnsi"/>
          <w:bCs/>
          <w:color w:val="000000"/>
          <w:sz w:val="20"/>
          <w:szCs w:val="20"/>
        </w:rPr>
        <w:lastRenderedPageBreak/>
        <w:t>The vehicle to be replaced must have at least three years of remaining life at the time of replacement. Applications</w:t>
      </w:r>
      <w:r w:rsidRPr="00EB2187">
        <w:rPr>
          <w:rFonts w:eastAsiaTheme="minorHAnsi"/>
          <w:bCs/>
          <w:color w:val="000000"/>
          <w:sz w:val="20"/>
          <w:szCs w:val="20"/>
        </w:rPr>
        <w:t xml:space="preserve"> must include a discussion of the fleet owner’s </w:t>
      </w:r>
      <w:r>
        <w:rPr>
          <w:rFonts w:eastAsiaTheme="minorHAnsi"/>
          <w:bCs/>
          <w:color w:val="000000"/>
          <w:sz w:val="20"/>
          <w:szCs w:val="20"/>
        </w:rPr>
        <w:t>vehicle retirement</w:t>
      </w:r>
      <w:r w:rsidRPr="00EB2187">
        <w:rPr>
          <w:rFonts w:eastAsiaTheme="minorHAnsi"/>
          <w:bCs/>
          <w:color w:val="000000"/>
          <w:sz w:val="20"/>
          <w:szCs w:val="20"/>
        </w:rPr>
        <w:t xml:space="preserve"> schedule.</w:t>
      </w:r>
      <w:r>
        <w:rPr>
          <w:rFonts w:eastAsiaTheme="minorHAnsi"/>
          <w:bCs/>
          <w:color w:val="000000"/>
          <w:sz w:val="20"/>
          <w:szCs w:val="20"/>
        </w:rPr>
        <w:t xml:space="preserve"> In addition, to be eligible for funding, the following thresholds must be met:</w:t>
      </w:r>
    </w:p>
    <w:p w14:paraId="5D97ADE6" w14:textId="77777777" w:rsidR="00B06B5B" w:rsidRDefault="00B06B5B" w:rsidP="00B06B5B">
      <w:pPr>
        <w:widowControl/>
        <w:rPr>
          <w:rFonts w:eastAsiaTheme="minorHAnsi"/>
          <w:bCs/>
          <w:color w:val="000000"/>
          <w:sz w:val="20"/>
          <w:szCs w:val="20"/>
        </w:rPr>
      </w:pPr>
    </w:p>
    <w:p w14:paraId="6B588A3E" w14:textId="61C9AE2C" w:rsidR="00B06B5B" w:rsidRPr="000E398C" w:rsidRDefault="00B06B5B" w:rsidP="000E398C">
      <w:pPr>
        <w:spacing w:line="259" w:lineRule="auto"/>
        <w:contextualSpacing/>
        <w:rPr>
          <w:sz w:val="20"/>
          <w:szCs w:val="20"/>
        </w:rPr>
      </w:pPr>
      <w:r w:rsidRPr="000E398C">
        <w:rPr>
          <w:sz w:val="20"/>
          <w:szCs w:val="20"/>
        </w:rPr>
        <w:t>To be eligible for funding, the existing vehicle must have accumulated at least 7,000 miles per year during the two years prior to upgrade.</w:t>
      </w:r>
      <w:r w:rsidR="000E398C">
        <w:rPr>
          <w:sz w:val="20"/>
          <w:szCs w:val="20"/>
        </w:rPr>
        <w:t xml:space="preserve"> </w:t>
      </w:r>
      <w:r w:rsidR="00FB38FF">
        <w:rPr>
          <w:sz w:val="20"/>
          <w:szCs w:val="20"/>
        </w:rPr>
        <w:t>T</w:t>
      </w:r>
      <w:r w:rsidR="000E398C">
        <w:rPr>
          <w:sz w:val="20"/>
          <w:szCs w:val="20"/>
        </w:rPr>
        <w:t>he following</w:t>
      </w:r>
      <w:r w:rsidR="00FB38FF">
        <w:rPr>
          <w:sz w:val="20"/>
          <w:szCs w:val="20"/>
        </w:rPr>
        <w:t xml:space="preserve"> are</w:t>
      </w:r>
      <w:r w:rsidR="000E398C">
        <w:rPr>
          <w:sz w:val="20"/>
          <w:szCs w:val="20"/>
        </w:rPr>
        <w:t xml:space="preserve"> exceptions:</w:t>
      </w:r>
    </w:p>
    <w:p w14:paraId="3EBC6A41" w14:textId="50CD1224" w:rsidR="00B06B5B" w:rsidRPr="000E398C" w:rsidRDefault="00B06B5B" w:rsidP="00B06B5B">
      <w:pPr>
        <w:pStyle w:val="ListParagraph"/>
        <w:numPr>
          <w:ilvl w:val="1"/>
          <w:numId w:val="20"/>
        </w:numPr>
        <w:spacing w:after="0" w:line="259" w:lineRule="auto"/>
        <w:ind w:left="1440"/>
        <w:contextualSpacing/>
        <w:jc w:val="left"/>
        <w:rPr>
          <w:rFonts w:ascii="Arial" w:hAnsi="Arial" w:cs="Arial"/>
          <w:sz w:val="20"/>
          <w:szCs w:val="20"/>
        </w:rPr>
      </w:pPr>
      <w:r w:rsidRPr="000E398C">
        <w:rPr>
          <w:rFonts w:ascii="Arial" w:hAnsi="Arial" w:cs="Arial"/>
          <w:sz w:val="20"/>
          <w:szCs w:val="20"/>
        </w:rPr>
        <w:t>If a recipient can demonstrate that a vehicle is being used in a predominately nonroad application (e.g., firetrucks that idle for long periods), engine operating hours as defined in the program guidance</w:t>
      </w:r>
      <w:r w:rsidR="00FB38FF">
        <w:rPr>
          <w:rFonts w:ascii="Arial" w:hAnsi="Arial" w:cs="Arial"/>
          <w:sz w:val="20"/>
          <w:szCs w:val="20"/>
        </w:rPr>
        <w:t xml:space="preserve"> </w:t>
      </w:r>
      <w:r w:rsidRPr="000E398C">
        <w:rPr>
          <w:rFonts w:ascii="Arial" w:hAnsi="Arial" w:cs="Arial"/>
          <w:sz w:val="20"/>
          <w:szCs w:val="20"/>
        </w:rPr>
        <w:t xml:space="preserve">may be used for application eligibility purposes. To be eligible for funding, this usage is defined as operating at least 500 hours per year during the two years prior to upgrade. </w:t>
      </w:r>
    </w:p>
    <w:p w14:paraId="13DC8482" w14:textId="77777777" w:rsidR="000E398C" w:rsidRPr="000E398C" w:rsidRDefault="000E398C" w:rsidP="000E398C">
      <w:pPr>
        <w:pStyle w:val="ListParagraph"/>
        <w:numPr>
          <w:ilvl w:val="0"/>
          <w:numId w:val="20"/>
        </w:numPr>
        <w:spacing w:after="0" w:line="259" w:lineRule="auto"/>
        <w:contextualSpacing/>
        <w:jc w:val="left"/>
        <w:rPr>
          <w:rFonts w:ascii="Arial" w:hAnsi="Arial" w:cs="Arial"/>
          <w:sz w:val="20"/>
          <w:szCs w:val="20"/>
        </w:rPr>
      </w:pPr>
      <w:r w:rsidRPr="000E398C">
        <w:rPr>
          <w:rFonts w:ascii="Arial" w:hAnsi="Arial" w:cs="Arial"/>
          <w:sz w:val="20"/>
          <w:szCs w:val="20"/>
        </w:rPr>
        <w:t>The milage of multiple units may be combined to reach the thresholds below where those units will be scrapped and replaced with a single unit.</w:t>
      </w:r>
    </w:p>
    <w:p w14:paraId="05D8A773" w14:textId="77777777" w:rsidR="00AF7412" w:rsidRPr="00646C82" w:rsidRDefault="00AF7412" w:rsidP="00CA7973">
      <w:pPr>
        <w:rPr>
          <w:bCs/>
          <w:iCs/>
          <w:sz w:val="20"/>
          <w:szCs w:val="20"/>
        </w:rPr>
      </w:pPr>
    </w:p>
    <w:p w14:paraId="02C74E6C" w14:textId="7DE7482D" w:rsidR="00876890" w:rsidRDefault="001D797A" w:rsidP="003F193E">
      <w:pPr>
        <w:rPr>
          <w:sz w:val="20"/>
          <w:szCs w:val="20"/>
        </w:rPr>
      </w:pPr>
      <w:r w:rsidRPr="00646C82">
        <w:rPr>
          <w:bCs/>
          <w:iCs/>
          <w:sz w:val="20"/>
          <w:szCs w:val="20"/>
        </w:rPr>
        <w:t>For specific information on the repla</w:t>
      </w:r>
      <w:r w:rsidR="00876890" w:rsidRPr="00646C82">
        <w:rPr>
          <w:bCs/>
          <w:iCs/>
          <w:sz w:val="20"/>
          <w:szCs w:val="20"/>
        </w:rPr>
        <w:t>cement requirements for</w:t>
      </w:r>
      <w:r w:rsidRPr="00646C82">
        <w:rPr>
          <w:bCs/>
          <w:iCs/>
          <w:sz w:val="20"/>
          <w:szCs w:val="20"/>
        </w:rPr>
        <w:t xml:space="preserve"> vehicles, please see</w:t>
      </w:r>
      <w:r w:rsidR="004635A2">
        <w:rPr>
          <w:bCs/>
          <w:iCs/>
          <w:sz w:val="20"/>
          <w:szCs w:val="20"/>
        </w:rPr>
        <w:t xml:space="preserve"> the DERA State Grants Program Guide at:</w:t>
      </w:r>
      <w:r w:rsidR="004635A2">
        <w:t xml:space="preserve"> </w:t>
      </w:r>
      <w:hyperlink r:id="rId11" w:history="1">
        <w:r w:rsidR="004635A2" w:rsidRPr="004A0D9D">
          <w:rPr>
            <w:rStyle w:val="Hyperlink"/>
            <w:rFonts w:cs="Arial"/>
            <w:sz w:val="20"/>
            <w:szCs w:val="20"/>
          </w:rPr>
          <w:t>https://nepis.epa.gov/Exe/ZyPDF.cgi?Dockey=P101BLGX.pdf</w:t>
        </w:r>
      </w:hyperlink>
      <w:r w:rsidR="009D4D2C" w:rsidRPr="004A0D9D">
        <w:rPr>
          <w:sz w:val="20"/>
          <w:szCs w:val="20"/>
        </w:rPr>
        <w:t>.</w:t>
      </w:r>
      <w:r w:rsidR="004635A2">
        <w:rPr>
          <w:sz w:val="20"/>
          <w:szCs w:val="20"/>
        </w:rPr>
        <w:t xml:space="preserve"> </w:t>
      </w:r>
    </w:p>
    <w:p w14:paraId="67A966F2" w14:textId="77777777" w:rsidR="009E4D0E" w:rsidRDefault="009E4D0E" w:rsidP="003F193E">
      <w:pPr>
        <w:rPr>
          <w:sz w:val="20"/>
          <w:szCs w:val="20"/>
        </w:rPr>
      </w:pPr>
    </w:p>
    <w:p w14:paraId="794519DB" w14:textId="77777777" w:rsidR="009E4D0E" w:rsidRPr="00646C82" w:rsidRDefault="009E4D0E" w:rsidP="009E4D0E">
      <w:pPr>
        <w:rPr>
          <w:bCs/>
          <w:iCs/>
          <w:sz w:val="20"/>
          <w:szCs w:val="20"/>
        </w:rPr>
      </w:pPr>
      <w:r w:rsidRPr="0049521B">
        <w:rPr>
          <w:bCs/>
          <w:iCs/>
          <w:sz w:val="20"/>
          <w:szCs w:val="20"/>
        </w:rPr>
        <w:t xml:space="preserve">Applicants </w:t>
      </w:r>
      <w:r>
        <w:rPr>
          <w:bCs/>
          <w:iCs/>
          <w:sz w:val="20"/>
          <w:szCs w:val="20"/>
        </w:rPr>
        <w:t>should</w:t>
      </w:r>
      <w:r w:rsidRPr="0049521B">
        <w:rPr>
          <w:bCs/>
          <w:iCs/>
          <w:sz w:val="20"/>
          <w:szCs w:val="20"/>
        </w:rPr>
        <w:t xml:space="preserve"> submit a minimum of three </w:t>
      </w:r>
      <w:r>
        <w:rPr>
          <w:bCs/>
          <w:iCs/>
          <w:sz w:val="20"/>
          <w:szCs w:val="20"/>
        </w:rPr>
        <w:t xml:space="preserve">(3) </w:t>
      </w:r>
      <w:r w:rsidRPr="0049521B">
        <w:rPr>
          <w:bCs/>
          <w:iCs/>
          <w:sz w:val="20"/>
          <w:szCs w:val="20"/>
        </w:rPr>
        <w:t xml:space="preserve">competitive </w:t>
      </w:r>
      <w:r w:rsidRPr="00646C82">
        <w:rPr>
          <w:b/>
          <w:iCs/>
          <w:sz w:val="20"/>
          <w:szCs w:val="20"/>
          <w:u w:val="single"/>
        </w:rPr>
        <w:t>estimates</w:t>
      </w:r>
      <w:r w:rsidRPr="0049521B">
        <w:rPr>
          <w:bCs/>
          <w:iCs/>
          <w:sz w:val="20"/>
          <w:szCs w:val="20"/>
        </w:rPr>
        <w:t xml:space="preserve"> for each item being replaced.</w:t>
      </w:r>
      <w:r>
        <w:rPr>
          <w:bCs/>
          <w:iCs/>
          <w:sz w:val="20"/>
          <w:szCs w:val="20"/>
        </w:rPr>
        <w:t xml:space="preserve"> If three (3) are not obtainable, a brief written explanation shall be submitted with the application. </w:t>
      </w:r>
      <w:r w:rsidRPr="00646C82">
        <w:rPr>
          <w:b/>
          <w:iCs/>
          <w:sz w:val="20"/>
          <w:szCs w:val="20"/>
        </w:rPr>
        <w:t xml:space="preserve">Applicants are </w:t>
      </w:r>
      <w:r w:rsidRPr="00646C82">
        <w:rPr>
          <w:b/>
          <w:iCs/>
          <w:sz w:val="20"/>
          <w:szCs w:val="20"/>
          <w:u w:val="single"/>
        </w:rPr>
        <w:t>not</w:t>
      </w:r>
      <w:r w:rsidRPr="00646C82">
        <w:rPr>
          <w:b/>
          <w:iCs/>
          <w:sz w:val="20"/>
          <w:szCs w:val="20"/>
        </w:rPr>
        <w:t xml:space="preserve"> required to conduct a formal bidding process to apply.</w:t>
      </w:r>
      <w:r w:rsidRPr="00646C82">
        <w:rPr>
          <w:bCs/>
          <w:iCs/>
          <w:sz w:val="20"/>
          <w:szCs w:val="20"/>
        </w:rPr>
        <w:t xml:space="preserve"> However, if awarded, applicants are expected to follow their regular, required procurement processes. </w:t>
      </w:r>
    </w:p>
    <w:p w14:paraId="3318344A" w14:textId="77777777" w:rsidR="00876890" w:rsidRDefault="00876890" w:rsidP="003F193E">
      <w:pPr>
        <w:rPr>
          <w:bCs/>
          <w:iCs/>
          <w:sz w:val="20"/>
          <w:szCs w:val="20"/>
        </w:rPr>
      </w:pPr>
    </w:p>
    <w:p w14:paraId="429AD76C" w14:textId="77777777" w:rsidR="00CA7973" w:rsidRDefault="00CA7973" w:rsidP="00CA7973">
      <w:pPr>
        <w:rPr>
          <w:bCs/>
          <w:iCs/>
          <w:sz w:val="20"/>
          <w:szCs w:val="20"/>
        </w:rPr>
      </w:pPr>
      <w:r w:rsidRPr="0049521B">
        <w:rPr>
          <w:bCs/>
          <w:iCs/>
          <w:sz w:val="20"/>
          <w:szCs w:val="20"/>
        </w:rPr>
        <w:t>Vehicle replacements require that the engine and vehicle</w:t>
      </w:r>
      <w:r w:rsidR="0022434B">
        <w:rPr>
          <w:bCs/>
          <w:iCs/>
          <w:sz w:val="20"/>
          <w:szCs w:val="20"/>
        </w:rPr>
        <w:t xml:space="preserve"> being replaced are scrapped </w:t>
      </w:r>
      <w:r w:rsidR="004B66A3">
        <w:rPr>
          <w:bCs/>
          <w:iCs/>
          <w:sz w:val="20"/>
          <w:szCs w:val="20"/>
        </w:rPr>
        <w:t>and/</w:t>
      </w:r>
      <w:r w:rsidR="0022434B">
        <w:rPr>
          <w:bCs/>
          <w:iCs/>
          <w:sz w:val="20"/>
          <w:szCs w:val="20"/>
        </w:rPr>
        <w:t>or</w:t>
      </w:r>
      <w:r w:rsidRPr="0049521B">
        <w:rPr>
          <w:bCs/>
          <w:iCs/>
          <w:sz w:val="20"/>
          <w:szCs w:val="20"/>
        </w:rPr>
        <w:t xml:space="preserve"> rendered per</w:t>
      </w:r>
      <w:r w:rsidR="004B66A3">
        <w:rPr>
          <w:bCs/>
          <w:iCs/>
          <w:sz w:val="20"/>
          <w:szCs w:val="20"/>
        </w:rPr>
        <w:t>manently disabled</w:t>
      </w:r>
      <w:r w:rsidRPr="0049521B">
        <w:rPr>
          <w:bCs/>
          <w:iCs/>
          <w:sz w:val="20"/>
          <w:szCs w:val="20"/>
        </w:rPr>
        <w:t>.</w:t>
      </w:r>
    </w:p>
    <w:p w14:paraId="4947213A" w14:textId="77777777" w:rsidR="00CA7973" w:rsidRDefault="00CA7973" w:rsidP="00CA7973">
      <w:pPr>
        <w:rPr>
          <w:bCs/>
          <w:iCs/>
          <w:sz w:val="20"/>
          <w:szCs w:val="20"/>
        </w:rPr>
      </w:pPr>
    </w:p>
    <w:p w14:paraId="48D2837D" w14:textId="050DE59D" w:rsidR="00CA7973" w:rsidRDefault="00CA7973" w:rsidP="00CA7973">
      <w:pPr>
        <w:rPr>
          <w:bCs/>
          <w:iCs/>
          <w:sz w:val="20"/>
          <w:szCs w:val="20"/>
        </w:rPr>
      </w:pPr>
      <w:r w:rsidRPr="0049521B">
        <w:rPr>
          <w:bCs/>
          <w:iCs/>
          <w:sz w:val="20"/>
          <w:szCs w:val="20"/>
        </w:rPr>
        <w:t xml:space="preserve">Scrappage Requirement: Scrappage is defined by </w:t>
      </w:r>
      <w:r w:rsidR="009B2F70">
        <w:rPr>
          <w:bCs/>
          <w:iCs/>
          <w:sz w:val="20"/>
          <w:szCs w:val="20"/>
        </w:rPr>
        <w:t xml:space="preserve">the </w:t>
      </w:r>
      <w:r w:rsidRPr="0049521B">
        <w:rPr>
          <w:bCs/>
          <w:iCs/>
          <w:sz w:val="20"/>
          <w:szCs w:val="20"/>
        </w:rPr>
        <w:t>EPA as permanently disabling the engine and chassis so they are no l</w:t>
      </w:r>
      <w:r w:rsidR="0022434B">
        <w:rPr>
          <w:bCs/>
          <w:iCs/>
          <w:sz w:val="20"/>
          <w:szCs w:val="20"/>
        </w:rPr>
        <w:t xml:space="preserve">onger suitable for use. </w:t>
      </w:r>
      <w:r w:rsidR="004B66A3">
        <w:rPr>
          <w:bCs/>
          <w:iCs/>
          <w:sz w:val="20"/>
          <w:szCs w:val="20"/>
        </w:rPr>
        <w:t>The preferred method of s</w:t>
      </w:r>
      <w:r w:rsidRPr="0049521B">
        <w:rPr>
          <w:bCs/>
          <w:iCs/>
          <w:sz w:val="20"/>
          <w:szCs w:val="20"/>
        </w:rPr>
        <w:t xml:space="preserve">crappage can be completed by </w:t>
      </w:r>
      <w:r w:rsidR="0022434B">
        <w:rPr>
          <w:bCs/>
          <w:iCs/>
          <w:sz w:val="20"/>
          <w:szCs w:val="20"/>
        </w:rPr>
        <w:t xml:space="preserve">shredding, </w:t>
      </w:r>
      <w:r w:rsidR="00F86659">
        <w:rPr>
          <w:bCs/>
          <w:iCs/>
          <w:sz w:val="20"/>
          <w:szCs w:val="20"/>
        </w:rPr>
        <w:t>or by permanently disabling the</w:t>
      </w:r>
      <w:r w:rsidR="0022434B">
        <w:rPr>
          <w:bCs/>
          <w:iCs/>
          <w:sz w:val="20"/>
          <w:szCs w:val="20"/>
        </w:rPr>
        <w:t xml:space="preserve"> vehicle by </w:t>
      </w:r>
      <w:r w:rsidR="00FF0778">
        <w:rPr>
          <w:bCs/>
          <w:iCs/>
          <w:sz w:val="20"/>
          <w:szCs w:val="20"/>
        </w:rPr>
        <w:t xml:space="preserve">at a minimum </w:t>
      </w:r>
      <w:r w:rsidRPr="0049521B">
        <w:rPr>
          <w:bCs/>
          <w:iCs/>
          <w:sz w:val="20"/>
          <w:szCs w:val="20"/>
        </w:rPr>
        <w:t xml:space="preserve">drilling a </w:t>
      </w:r>
      <w:r w:rsidR="004B66A3">
        <w:rPr>
          <w:bCs/>
          <w:iCs/>
          <w:sz w:val="20"/>
          <w:szCs w:val="20"/>
        </w:rPr>
        <w:t xml:space="preserve">3” by 3” </w:t>
      </w:r>
      <w:r w:rsidRPr="0049521B">
        <w:rPr>
          <w:bCs/>
          <w:iCs/>
          <w:sz w:val="20"/>
          <w:szCs w:val="20"/>
        </w:rPr>
        <w:t>hole in the engine</w:t>
      </w:r>
      <w:r w:rsidR="0022434B">
        <w:rPr>
          <w:bCs/>
          <w:iCs/>
          <w:sz w:val="20"/>
          <w:szCs w:val="20"/>
        </w:rPr>
        <w:t xml:space="preserve"> block and cutting the frame rails of the chassis.</w:t>
      </w:r>
      <w:r w:rsidRPr="0049521B">
        <w:rPr>
          <w:bCs/>
          <w:iCs/>
          <w:sz w:val="20"/>
          <w:szCs w:val="20"/>
        </w:rPr>
        <w:t xml:space="preserve"> The </w:t>
      </w:r>
      <w:r>
        <w:rPr>
          <w:bCs/>
          <w:iCs/>
          <w:sz w:val="20"/>
          <w:szCs w:val="20"/>
        </w:rPr>
        <w:t>N</w:t>
      </w:r>
      <w:r w:rsidRPr="0049521B">
        <w:rPr>
          <w:bCs/>
          <w:iCs/>
          <w:sz w:val="20"/>
          <w:szCs w:val="20"/>
        </w:rPr>
        <w:t>D</w:t>
      </w:r>
      <w:r>
        <w:rPr>
          <w:bCs/>
          <w:iCs/>
          <w:sz w:val="20"/>
          <w:szCs w:val="20"/>
        </w:rPr>
        <w:t>D</w:t>
      </w:r>
      <w:r w:rsidR="006B0E61">
        <w:rPr>
          <w:bCs/>
          <w:iCs/>
          <w:sz w:val="20"/>
          <w:szCs w:val="20"/>
        </w:rPr>
        <w:t>EQ</w:t>
      </w:r>
      <w:r w:rsidRPr="0049521B">
        <w:rPr>
          <w:bCs/>
          <w:iCs/>
          <w:sz w:val="20"/>
          <w:szCs w:val="20"/>
        </w:rPr>
        <w:t xml:space="preserve"> recommends disabling the vehicle after driving it to an approved recycling facility.   </w:t>
      </w:r>
    </w:p>
    <w:p w14:paraId="4F0B2EF2" w14:textId="77777777" w:rsidR="00CA7973" w:rsidRDefault="00CA7973" w:rsidP="00CA7973">
      <w:pPr>
        <w:rPr>
          <w:bCs/>
          <w:iCs/>
          <w:sz w:val="20"/>
          <w:szCs w:val="20"/>
        </w:rPr>
      </w:pPr>
    </w:p>
    <w:p w14:paraId="7B14E043" w14:textId="34409D21" w:rsidR="00F70E02" w:rsidRPr="00387F2B" w:rsidRDefault="00F70E02" w:rsidP="00EF21D1">
      <w:pPr>
        <w:numPr>
          <w:ilvl w:val="0"/>
          <w:numId w:val="2"/>
        </w:numPr>
        <w:rPr>
          <w:bCs/>
          <w:iCs/>
          <w:sz w:val="20"/>
          <w:szCs w:val="20"/>
        </w:rPr>
      </w:pPr>
      <w:r w:rsidRPr="00387F2B">
        <w:rPr>
          <w:bCs/>
          <w:iCs/>
          <w:sz w:val="20"/>
          <w:szCs w:val="20"/>
        </w:rPr>
        <w:t>To be considered a replacement, the purchase of a new</w:t>
      </w:r>
      <w:r w:rsidR="00CB5AF6" w:rsidRPr="00387F2B">
        <w:rPr>
          <w:bCs/>
          <w:iCs/>
          <w:sz w:val="20"/>
          <w:szCs w:val="20"/>
        </w:rPr>
        <w:t>/newer</w:t>
      </w:r>
      <w:r w:rsidRPr="00387F2B">
        <w:rPr>
          <w:bCs/>
          <w:iCs/>
          <w:sz w:val="20"/>
          <w:szCs w:val="20"/>
        </w:rPr>
        <w:t xml:space="preserve"> vehicle must be accompanied by the scrappage of an old diesel</w:t>
      </w:r>
      <w:r w:rsidR="006B0E61" w:rsidRPr="00387F2B">
        <w:rPr>
          <w:bCs/>
          <w:iCs/>
          <w:sz w:val="20"/>
          <w:szCs w:val="20"/>
        </w:rPr>
        <w:t>-</w:t>
      </w:r>
      <w:r w:rsidRPr="00387F2B">
        <w:rPr>
          <w:bCs/>
          <w:iCs/>
          <w:sz w:val="20"/>
          <w:szCs w:val="20"/>
        </w:rPr>
        <w:t>powered vehicle.</w:t>
      </w:r>
      <w:r w:rsidR="00727392" w:rsidRPr="00387F2B">
        <w:rPr>
          <w:bCs/>
          <w:iCs/>
        </w:rPr>
        <w:t xml:space="preserve"> </w:t>
      </w:r>
    </w:p>
    <w:p w14:paraId="6AEC6F2F" w14:textId="77777777" w:rsidR="00CA7973" w:rsidRPr="00387F2B" w:rsidRDefault="00CA7973" w:rsidP="00CA7973">
      <w:pPr>
        <w:numPr>
          <w:ilvl w:val="0"/>
          <w:numId w:val="2"/>
        </w:numPr>
        <w:rPr>
          <w:bCs/>
          <w:iCs/>
          <w:sz w:val="20"/>
          <w:szCs w:val="20"/>
        </w:rPr>
      </w:pPr>
      <w:r w:rsidRPr="00387F2B">
        <w:rPr>
          <w:bCs/>
          <w:iCs/>
          <w:sz w:val="20"/>
          <w:szCs w:val="20"/>
        </w:rPr>
        <w:t>The vehicle being replaced must be scrapped with the engine and chassis disabled and documented in writing. Also required is the old vehicle’s identification number (VIN) and engine serial number.</w:t>
      </w:r>
    </w:p>
    <w:p w14:paraId="0B72603A" w14:textId="77777777" w:rsidR="00CA7973" w:rsidRPr="00387F2B" w:rsidRDefault="00CA7973" w:rsidP="00CA7973">
      <w:pPr>
        <w:numPr>
          <w:ilvl w:val="0"/>
          <w:numId w:val="2"/>
        </w:numPr>
        <w:rPr>
          <w:bCs/>
          <w:iCs/>
          <w:sz w:val="20"/>
          <w:szCs w:val="20"/>
        </w:rPr>
      </w:pPr>
      <w:r w:rsidRPr="00387F2B">
        <w:rPr>
          <w:bCs/>
          <w:iCs/>
          <w:sz w:val="20"/>
          <w:szCs w:val="20"/>
        </w:rPr>
        <w:t>Success</w:t>
      </w:r>
      <w:r w:rsidR="006F5652" w:rsidRPr="00387F2B">
        <w:rPr>
          <w:bCs/>
          <w:iCs/>
          <w:sz w:val="20"/>
          <w:szCs w:val="20"/>
        </w:rPr>
        <w:t>ful applicants must complete a</w:t>
      </w:r>
      <w:r w:rsidRPr="00387F2B">
        <w:rPr>
          <w:bCs/>
          <w:iCs/>
          <w:sz w:val="20"/>
          <w:szCs w:val="20"/>
        </w:rPr>
        <w:t xml:space="preserve"> </w:t>
      </w:r>
      <w:r w:rsidR="00727392" w:rsidRPr="00387F2B">
        <w:rPr>
          <w:bCs/>
          <w:iCs/>
          <w:sz w:val="20"/>
          <w:szCs w:val="20"/>
        </w:rPr>
        <w:t>Certificate of Engine/Chassis Destruction Form</w:t>
      </w:r>
      <w:r w:rsidRPr="00387F2B">
        <w:rPr>
          <w:bCs/>
          <w:iCs/>
          <w:sz w:val="20"/>
          <w:szCs w:val="20"/>
        </w:rPr>
        <w:t>.</w:t>
      </w:r>
      <w:r w:rsidR="00727392" w:rsidRPr="00387F2B">
        <w:rPr>
          <w:bCs/>
          <w:iCs/>
          <w:sz w:val="20"/>
          <w:szCs w:val="20"/>
        </w:rPr>
        <w:t xml:space="preserve"> The f</w:t>
      </w:r>
      <w:r w:rsidR="006F5652" w:rsidRPr="00387F2B">
        <w:rPr>
          <w:bCs/>
          <w:iCs/>
          <w:sz w:val="20"/>
          <w:szCs w:val="20"/>
        </w:rPr>
        <w:t>orm wi</w:t>
      </w:r>
      <w:r w:rsidR="003C233C" w:rsidRPr="00387F2B">
        <w:rPr>
          <w:bCs/>
          <w:iCs/>
          <w:sz w:val="20"/>
          <w:szCs w:val="20"/>
        </w:rPr>
        <w:t>ll be provided by the NDD</w:t>
      </w:r>
      <w:r w:rsidR="006B0E61" w:rsidRPr="00387F2B">
        <w:rPr>
          <w:bCs/>
          <w:iCs/>
          <w:sz w:val="20"/>
          <w:szCs w:val="20"/>
        </w:rPr>
        <w:t>EQ</w:t>
      </w:r>
      <w:r w:rsidR="006F5652" w:rsidRPr="00387F2B">
        <w:rPr>
          <w:bCs/>
          <w:iCs/>
          <w:sz w:val="20"/>
          <w:szCs w:val="20"/>
        </w:rPr>
        <w:t>.</w:t>
      </w:r>
    </w:p>
    <w:p w14:paraId="3DE2582D" w14:textId="77777777" w:rsidR="00B16826" w:rsidRPr="00387F2B" w:rsidRDefault="00CA7973" w:rsidP="00CA7973">
      <w:pPr>
        <w:numPr>
          <w:ilvl w:val="0"/>
          <w:numId w:val="2"/>
        </w:numPr>
        <w:rPr>
          <w:bCs/>
          <w:iCs/>
          <w:sz w:val="20"/>
          <w:szCs w:val="20"/>
        </w:rPr>
      </w:pPr>
      <w:r w:rsidRPr="00387F2B">
        <w:rPr>
          <w:bCs/>
          <w:iCs/>
          <w:sz w:val="20"/>
          <w:szCs w:val="20"/>
        </w:rPr>
        <w:t>Documentation on how the replaced item was disabled (scrapped) will be required along with photographs of the disabled item prior to receiving reimbursements.</w:t>
      </w:r>
      <w:r w:rsidR="00F56737" w:rsidRPr="00387F2B">
        <w:rPr>
          <w:bCs/>
          <w:iCs/>
          <w:sz w:val="20"/>
          <w:szCs w:val="20"/>
        </w:rPr>
        <w:t xml:space="preserve"> </w:t>
      </w:r>
    </w:p>
    <w:p w14:paraId="2F5D9EA6" w14:textId="77777777" w:rsidR="00B16826" w:rsidRPr="00387F2B" w:rsidRDefault="00B16826" w:rsidP="00B16826">
      <w:pPr>
        <w:ind w:left="720"/>
        <w:rPr>
          <w:bCs/>
          <w:iCs/>
          <w:sz w:val="20"/>
          <w:szCs w:val="20"/>
        </w:rPr>
      </w:pPr>
    </w:p>
    <w:p w14:paraId="359C1A27" w14:textId="517D7D7D" w:rsidR="00B16826" w:rsidRPr="00387F2B" w:rsidRDefault="00B16826" w:rsidP="00B16826">
      <w:pPr>
        <w:ind w:left="720"/>
        <w:rPr>
          <w:bCs/>
          <w:iCs/>
          <w:sz w:val="20"/>
          <w:szCs w:val="20"/>
        </w:rPr>
      </w:pPr>
      <w:r w:rsidRPr="00387F2B">
        <w:rPr>
          <w:bCs/>
          <w:iCs/>
          <w:sz w:val="20"/>
          <w:szCs w:val="20"/>
        </w:rPr>
        <w:t>Th</w:t>
      </w:r>
      <w:r w:rsidR="00673E35" w:rsidRPr="00387F2B">
        <w:rPr>
          <w:bCs/>
          <w:iCs/>
          <w:sz w:val="20"/>
          <w:szCs w:val="20"/>
        </w:rPr>
        <w:t>e ph</w:t>
      </w:r>
      <w:r w:rsidR="004B66A3" w:rsidRPr="00387F2B">
        <w:rPr>
          <w:bCs/>
          <w:iCs/>
          <w:sz w:val="20"/>
          <w:szCs w:val="20"/>
        </w:rPr>
        <w:t xml:space="preserve">otos required </w:t>
      </w:r>
      <w:r w:rsidR="00673E35" w:rsidRPr="00387F2B">
        <w:rPr>
          <w:bCs/>
          <w:iCs/>
          <w:sz w:val="20"/>
          <w:szCs w:val="20"/>
        </w:rPr>
        <w:t>are as follows:</w:t>
      </w:r>
    </w:p>
    <w:p w14:paraId="40A40776" w14:textId="77777777" w:rsidR="00B16826" w:rsidRPr="00387F2B" w:rsidRDefault="00B16826" w:rsidP="00B16826">
      <w:pPr>
        <w:ind w:left="720"/>
        <w:rPr>
          <w:bCs/>
          <w:iCs/>
          <w:sz w:val="20"/>
          <w:szCs w:val="20"/>
        </w:rPr>
      </w:pPr>
    </w:p>
    <w:p w14:paraId="6FBF03AB" w14:textId="22812CBE" w:rsidR="00B16826" w:rsidRPr="00387F2B" w:rsidRDefault="00673E35" w:rsidP="00387F2B">
      <w:pPr>
        <w:pStyle w:val="ListParagraph"/>
        <w:numPr>
          <w:ilvl w:val="0"/>
          <w:numId w:val="12"/>
        </w:numPr>
        <w:contextualSpacing/>
        <w:rPr>
          <w:rFonts w:ascii="Arial" w:hAnsi="Arial" w:cs="Arial"/>
          <w:bCs/>
          <w:iCs/>
          <w:sz w:val="20"/>
          <w:szCs w:val="20"/>
        </w:rPr>
      </w:pPr>
      <w:r w:rsidRPr="00387F2B">
        <w:rPr>
          <w:rFonts w:ascii="Arial" w:hAnsi="Arial" w:cs="Arial"/>
          <w:bCs/>
          <w:iCs/>
          <w:sz w:val="20"/>
          <w:szCs w:val="20"/>
        </w:rPr>
        <w:t>Side profile of vehicle</w:t>
      </w:r>
      <w:r w:rsidR="00B16826" w:rsidRPr="00387F2B">
        <w:rPr>
          <w:rFonts w:ascii="Arial" w:hAnsi="Arial" w:cs="Arial"/>
          <w:bCs/>
          <w:iCs/>
          <w:sz w:val="20"/>
          <w:szCs w:val="20"/>
        </w:rPr>
        <w:t xml:space="preserve"> being scrapped</w:t>
      </w:r>
    </w:p>
    <w:p w14:paraId="0DFCB41B" w14:textId="3655FD7E" w:rsidR="00B16826" w:rsidRPr="00387F2B" w:rsidRDefault="00673E35" w:rsidP="00387F2B">
      <w:pPr>
        <w:pStyle w:val="ListParagraph"/>
        <w:numPr>
          <w:ilvl w:val="0"/>
          <w:numId w:val="12"/>
        </w:numPr>
        <w:contextualSpacing/>
        <w:rPr>
          <w:rFonts w:ascii="Arial" w:hAnsi="Arial" w:cs="Arial"/>
          <w:bCs/>
          <w:iCs/>
          <w:sz w:val="20"/>
          <w:szCs w:val="20"/>
        </w:rPr>
      </w:pPr>
      <w:r w:rsidRPr="00387F2B">
        <w:rPr>
          <w:rFonts w:ascii="Arial" w:hAnsi="Arial" w:cs="Arial"/>
          <w:bCs/>
          <w:iCs/>
          <w:sz w:val="20"/>
          <w:szCs w:val="20"/>
        </w:rPr>
        <w:t>VIN</w:t>
      </w:r>
      <w:r w:rsidR="00B16826" w:rsidRPr="00387F2B">
        <w:rPr>
          <w:rFonts w:ascii="Arial" w:hAnsi="Arial" w:cs="Arial"/>
          <w:bCs/>
          <w:iCs/>
          <w:sz w:val="20"/>
          <w:szCs w:val="20"/>
        </w:rPr>
        <w:t xml:space="preserve"> plate of the vehicle being scrapped</w:t>
      </w:r>
    </w:p>
    <w:p w14:paraId="32962263" w14:textId="1D026961" w:rsidR="00B16826" w:rsidRPr="00387F2B" w:rsidRDefault="00B16826" w:rsidP="00387F2B">
      <w:pPr>
        <w:pStyle w:val="ListParagraph"/>
        <w:numPr>
          <w:ilvl w:val="0"/>
          <w:numId w:val="12"/>
        </w:numPr>
        <w:contextualSpacing/>
        <w:rPr>
          <w:rFonts w:ascii="Arial" w:hAnsi="Arial" w:cs="Arial"/>
          <w:bCs/>
          <w:iCs/>
          <w:sz w:val="20"/>
          <w:szCs w:val="20"/>
        </w:rPr>
      </w:pPr>
      <w:r w:rsidRPr="00387F2B">
        <w:rPr>
          <w:rFonts w:ascii="Arial" w:hAnsi="Arial" w:cs="Arial"/>
          <w:bCs/>
          <w:iCs/>
          <w:sz w:val="20"/>
          <w:szCs w:val="20"/>
        </w:rPr>
        <w:t>Engine tag of the vehicle being scrapped showing the engine serial number and EPA engine family name</w:t>
      </w:r>
    </w:p>
    <w:p w14:paraId="44B1FABE" w14:textId="1A5A55AC" w:rsidR="00B16826" w:rsidRPr="00387F2B" w:rsidRDefault="00B16826" w:rsidP="00387F2B">
      <w:pPr>
        <w:pStyle w:val="ListParagraph"/>
        <w:numPr>
          <w:ilvl w:val="0"/>
          <w:numId w:val="12"/>
        </w:numPr>
        <w:contextualSpacing/>
        <w:rPr>
          <w:rFonts w:ascii="Arial" w:hAnsi="Arial" w:cs="Arial"/>
          <w:bCs/>
          <w:iCs/>
          <w:sz w:val="20"/>
          <w:szCs w:val="20"/>
        </w:rPr>
      </w:pPr>
      <w:r w:rsidRPr="00387F2B">
        <w:rPr>
          <w:rFonts w:ascii="Arial" w:hAnsi="Arial" w:cs="Arial"/>
          <w:bCs/>
          <w:iCs/>
          <w:sz w:val="20"/>
          <w:szCs w:val="20"/>
        </w:rPr>
        <w:t>Chassis rail cut in half</w:t>
      </w:r>
    </w:p>
    <w:p w14:paraId="7AED2F80" w14:textId="4BB0C737" w:rsidR="00B16826" w:rsidRPr="00387F2B" w:rsidRDefault="00B16826" w:rsidP="00387F2B">
      <w:pPr>
        <w:pStyle w:val="ListParagraph"/>
        <w:numPr>
          <w:ilvl w:val="0"/>
          <w:numId w:val="12"/>
        </w:numPr>
        <w:contextualSpacing/>
        <w:rPr>
          <w:rFonts w:ascii="Arial" w:hAnsi="Arial" w:cs="Arial"/>
          <w:bCs/>
          <w:iCs/>
          <w:sz w:val="20"/>
          <w:szCs w:val="20"/>
        </w:rPr>
      </w:pPr>
      <w:r w:rsidRPr="00387F2B">
        <w:rPr>
          <w:rFonts w:ascii="Arial" w:hAnsi="Arial" w:cs="Arial"/>
          <w:bCs/>
          <w:iCs/>
          <w:sz w:val="20"/>
          <w:szCs w:val="20"/>
        </w:rPr>
        <w:t>Engine block prior to hole being drilled</w:t>
      </w:r>
      <w:r w:rsidR="00CB5AF6" w:rsidRPr="00387F2B">
        <w:rPr>
          <w:rFonts w:ascii="Arial" w:hAnsi="Arial" w:cs="Arial"/>
          <w:bCs/>
          <w:iCs/>
          <w:sz w:val="20"/>
          <w:szCs w:val="20"/>
        </w:rPr>
        <w:t>/destroyed</w:t>
      </w:r>
    </w:p>
    <w:p w14:paraId="78443197" w14:textId="2F6A7C69" w:rsidR="00CA7973" w:rsidRPr="00387F2B" w:rsidRDefault="00B16826" w:rsidP="00387F2B">
      <w:pPr>
        <w:pStyle w:val="ListParagraph"/>
        <w:numPr>
          <w:ilvl w:val="0"/>
          <w:numId w:val="12"/>
        </w:numPr>
        <w:contextualSpacing/>
        <w:rPr>
          <w:rFonts w:ascii="Arial" w:hAnsi="Arial" w:cs="Arial"/>
          <w:bCs/>
          <w:iCs/>
          <w:sz w:val="20"/>
          <w:szCs w:val="20"/>
        </w:rPr>
      </w:pPr>
      <w:r w:rsidRPr="00387F2B">
        <w:rPr>
          <w:rFonts w:ascii="Arial" w:hAnsi="Arial" w:cs="Arial"/>
          <w:bCs/>
          <w:iCs/>
          <w:sz w:val="20"/>
          <w:szCs w:val="20"/>
        </w:rPr>
        <w:t>Engine block after hole has been drilled</w:t>
      </w:r>
      <w:r w:rsidR="00CB5AF6" w:rsidRPr="00387F2B">
        <w:rPr>
          <w:rFonts w:ascii="Arial" w:hAnsi="Arial" w:cs="Arial"/>
          <w:bCs/>
          <w:iCs/>
          <w:sz w:val="20"/>
          <w:szCs w:val="20"/>
        </w:rPr>
        <w:t>/destroyed</w:t>
      </w:r>
    </w:p>
    <w:p w14:paraId="0A132833" w14:textId="04D93BBA" w:rsidR="004635A2" w:rsidRPr="004635A2" w:rsidRDefault="004635A2" w:rsidP="0098677E">
      <w:pPr>
        <w:ind w:left="720"/>
        <w:rPr>
          <w:b/>
          <w:iCs/>
          <w:sz w:val="20"/>
          <w:szCs w:val="20"/>
        </w:rPr>
      </w:pPr>
      <w:r w:rsidRPr="004635A2">
        <w:rPr>
          <w:b/>
          <w:iCs/>
          <w:sz w:val="20"/>
          <w:szCs w:val="20"/>
        </w:rPr>
        <w:t>NEW</w:t>
      </w:r>
      <w:r>
        <w:rPr>
          <w:b/>
          <w:iCs/>
          <w:sz w:val="20"/>
          <w:szCs w:val="20"/>
        </w:rPr>
        <w:t xml:space="preserve"> THIS YEAR</w:t>
      </w:r>
      <w:r w:rsidRPr="004635A2">
        <w:rPr>
          <w:b/>
          <w:iCs/>
          <w:sz w:val="20"/>
          <w:szCs w:val="20"/>
        </w:rPr>
        <w:t>: Added emphasis will be placed on the submission of correct photo documentation</w:t>
      </w:r>
      <w:r>
        <w:rPr>
          <w:b/>
          <w:iCs/>
          <w:sz w:val="20"/>
          <w:szCs w:val="20"/>
        </w:rPr>
        <w:t xml:space="preserve"> of the scrappage</w:t>
      </w:r>
      <w:r w:rsidR="00002A70">
        <w:rPr>
          <w:b/>
          <w:iCs/>
          <w:sz w:val="20"/>
          <w:szCs w:val="20"/>
        </w:rPr>
        <w:t xml:space="preserve"> as follows:</w:t>
      </w:r>
      <w:r w:rsidRPr="004635A2">
        <w:rPr>
          <w:b/>
          <w:iCs/>
          <w:sz w:val="20"/>
          <w:szCs w:val="20"/>
        </w:rPr>
        <w:t xml:space="preserve"> </w:t>
      </w:r>
    </w:p>
    <w:p w14:paraId="2921E969" w14:textId="77777777" w:rsidR="004635A2" w:rsidRDefault="004635A2" w:rsidP="0098677E">
      <w:pPr>
        <w:ind w:left="720"/>
        <w:rPr>
          <w:bCs/>
          <w:iCs/>
          <w:sz w:val="20"/>
          <w:szCs w:val="20"/>
        </w:rPr>
      </w:pPr>
    </w:p>
    <w:p w14:paraId="6129FC8E" w14:textId="77777777" w:rsidR="00002A70" w:rsidRDefault="00002A70" w:rsidP="0098677E">
      <w:pPr>
        <w:ind w:left="720"/>
        <w:rPr>
          <w:bCs/>
          <w:iCs/>
          <w:sz w:val="20"/>
          <w:szCs w:val="20"/>
        </w:rPr>
      </w:pPr>
      <w:r>
        <w:rPr>
          <w:bCs/>
          <w:iCs/>
          <w:sz w:val="20"/>
          <w:szCs w:val="20"/>
        </w:rPr>
        <w:t xml:space="preserve">1. </w:t>
      </w:r>
      <w:r w:rsidR="00B16826" w:rsidRPr="00B16826">
        <w:rPr>
          <w:bCs/>
          <w:iCs/>
          <w:sz w:val="20"/>
          <w:szCs w:val="20"/>
        </w:rPr>
        <w:t xml:space="preserve">Photos </w:t>
      </w:r>
      <w:r w:rsidR="00B16826" w:rsidRPr="007779D5">
        <w:rPr>
          <w:bCs/>
          <w:iCs/>
          <w:sz w:val="20"/>
          <w:szCs w:val="20"/>
          <w:u w:val="single"/>
        </w:rPr>
        <w:t>must be</w:t>
      </w:r>
      <w:r w:rsidR="00B16826" w:rsidRPr="00B16826">
        <w:rPr>
          <w:bCs/>
          <w:iCs/>
          <w:sz w:val="20"/>
          <w:szCs w:val="20"/>
        </w:rPr>
        <w:t xml:space="preserve"> submitted as jpeg files. </w:t>
      </w:r>
    </w:p>
    <w:p w14:paraId="6DB7E2AF" w14:textId="77777777" w:rsidR="00002A70" w:rsidRDefault="00002A70" w:rsidP="0098677E">
      <w:pPr>
        <w:ind w:left="720"/>
        <w:rPr>
          <w:bCs/>
          <w:iCs/>
          <w:sz w:val="20"/>
          <w:szCs w:val="20"/>
        </w:rPr>
      </w:pPr>
      <w:r>
        <w:rPr>
          <w:bCs/>
          <w:iCs/>
          <w:sz w:val="20"/>
          <w:szCs w:val="20"/>
        </w:rPr>
        <w:t xml:space="preserve">2. </w:t>
      </w:r>
      <w:r w:rsidR="00B16826" w:rsidRPr="00B16826">
        <w:rPr>
          <w:bCs/>
          <w:iCs/>
          <w:sz w:val="20"/>
          <w:szCs w:val="20"/>
        </w:rPr>
        <w:t>Do not submit black and white photos or pdf scans of the photos.</w:t>
      </w:r>
      <w:r w:rsidR="0098677E">
        <w:rPr>
          <w:bCs/>
          <w:iCs/>
          <w:sz w:val="20"/>
          <w:szCs w:val="20"/>
        </w:rPr>
        <w:t xml:space="preserve"> </w:t>
      </w:r>
    </w:p>
    <w:p w14:paraId="1431C815" w14:textId="0FBD8FF5" w:rsidR="00B16826" w:rsidRDefault="00002A70" w:rsidP="0098677E">
      <w:pPr>
        <w:ind w:left="720"/>
        <w:rPr>
          <w:bCs/>
          <w:iCs/>
          <w:sz w:val="20"/>
          <w:szCs w:val="20"/>
        </w:rPr>
      </w:pPr>
      <w:r>
        <w:rPr>
          <w:bCs/>
          <w:iCs/>
          <w:sz w:val="20"/>
          <w:szCs w:val="20"/>
        </w:rPr>
        <w:lastRenderedPageBreak/>
        <w:t xml:space="preserve">3. </w:t>
      </w:r>
      <w:r w:rsidR="00B16826" w:rsidRPr="00B16826">
        <w:rPr>
          <w:bCs/>
          <w:iCs/>
          <w:sz w:val="20"/>
          <w:szCs w:val="20"/>
        </w:rPr>
        <w:t>Submit only the requested photos. Do not submit extras.</w:t>
      </w:r>
    </w:p>
    <w:p w14:paraId="472C3E9B" w14:textId="2E389B95" w:rsidR="002D65F3" w:rsidRDefault="00002A70" w:rsidP="00B16826">
      <w:pPr>
        <w:ind w:left="720"/>
        <w:rPr>
          <w:bCs/>
          <w:iCs/>
          <w:sz w:val="20"/>
          <w:szCs w:val="20"/>
        </w:rPr>
      </w:pPr>
      <w:r>
        <w:rPr>
          <w:bCs/>
          <w:iCs/>
          <w:sz w:val="20"/>
          <w:szCs w:val="20"/>
        </w:rPr>
        <w:t xml:space="preserve">4. </w:t>
      </w:r>
      <w:r w:rsidR="00B16826" w:rsidRPr="00B16826">
        <w:rPr>
          <w:bCs/>
          <w:iCs/>
          <w:sz w:val="20"/>
          <w:szCs w:val="20"/>
        </w:rPr>
        <w:t>Name the jpeg files with the specified names (sideprofile.jpg, VIN</w:t>
      </w:r>
      <w:r w:rsidR="00FF3ACB">
        <w:rPr>
          <w:bCs/>
          <w:iCs/>
          <w:sz w:val="20"/>
          <w:szCs w:val="20"/>
        </w:rPr>
        <w:t>.</w:t>
      </w:r>
      <w:r w:rsidR="00B16826" w:rsidRPr="00B16826">
        <w:rPr>
          <w:bCs/>
          <w:iCs/>
          <w:sz w:val="20"/>
          <w:szCs w:val="20"/>
        </w:rPr>
        <w:t>jpeg, enginetag.jpeg, chassis.jpeg, engineblockprior</w:t>
      </w:r>
      <w:r w:rsidR="00FF3ACB">
        <w:rPr>
          <w:bCs/>
          <w:iCs/>
          <w:sz w:val="20"/>
          <w:szCs w:val="20"/>
        </w:rPr>
        <w:t>.</w:t>
      </w:r>
      <w:r w:rsidR="00B16826" w:rsidRPr="00B16826">
        <w:rPr>
          <w:bCs/>
          <w:iCs/>
          <w:sz w:val="20"/>
          <w:szCs w:val="20"/>
        </w:rPr>
        <w:t>jpeg, engineblockafter.jpeg)</w:t>
      </w:r>
    </w:p>
    <w:p w14:paraId="7ABC72E8" w14:textId="77777777" w:rsidR="00002A70" w:rsidRDefault="00002A70" w:rsidP="00B16826">
      <w:pPr>
        <w:ind w:left="720"/>
        <w:rPr>
          <w:bCs/>
          <w:iCs/>
          <w:sz w:val="20"/>
          <w:szCs w:val="20"/>
        </w:rPr>
      </w:pPr>
    </w:p>
    <w:p w14:paraId="44BCFC6E" w14:textId="77777777" w:rsidR="00CA7973" w:rsidRDefault="00CA7973" w:rsidP="00CA7973">
      <w:pPr>
        <w:rPr>
          <w:bCs/>
          <w:iCs/>
          <w:sz w:val="20"/>
          <w:szCs w:val="20"/>
        </w:rPr>
      </w:pPr>
      <w:r>
        <w:rPr>
          <w:bCs/>
          <w:iCs/>
          <w:sz w:val="20"/>
          <w:szCs w:val="20"/>
        </w:rPr>
        <w:t>The successful applicant will have a number of options in meeting the scrappage requirement:</w:t>
      </w:r>
    </w:p>
    <w:p w14:paraId="212CEC11" w14:textId="77777777" w:rsidR="00CA7973" w:rsidRDefault="00CA7973" w:rsidP="00CA7973">
      <w:pPr>
        <w:rPr>
          <w:bCs/>
          <w:iCs/>
          <w:sz w:val="20"/>
          <w:szCs w:val="20"/>
        </w:rPr>
      </w:pPr>
    </w:p>
    <w:p w14:paraId="5369156D" w14:textId="77777777" w:rsidR="00CA7973" w:rsidRPr="00FF3ACB" w:rsidRDefault="00CA7973" w:rsidP="00FF3ACB">
      <w:pPr>
        <w:pStyle w:val="ListParagraph"/>
        <w:numPr>
          <w:ilvl w:val="0"/>
          <w:numId w:val="17"/>
        </w:numPr>
        <w:rPr>
          <w:rFonts w:ascii="Arial" w:hAnsi="Arial" w:cs="Arial"/>
          <w:bCs/>
          <w:iCs/>
          <w:sz w:val="20"/>
          <w:szCs w:val="20"/>
        </w:rPr>
      </w:pPr>
      <w:r w:rsidRPr="00FF3ACB">
        <w:rPr>
          <w:rFonts w:ascii="Arial" w:hAnsi="Arial" w:cs="Arial"/>
          <w:b/>
          <w:iCs/>
          <w:sz w:val="20"/>
          <w:szCs w:val="20"/>
        </w:rPr>
        <w:t>Option 1</w:t>
      </w:r>
      <w:r w:rsidRPr="00FF3ACB">
        <w:rPr>
          <w:rFonts w:ascii="Arial" w:hAnsi="Arial" w:cs="Arial"/>
          <w:bCs/>
          <w:iCs/>
          <w:sz w:val="20"/>
          <w:szCs w:val="20"/>
        </w:rPr>
        <w:t>:  The successful applicant may use a recycling facility when scrapping their old vehicle.  A list of known North Dakota scrap metal recycling facilities can be found at</w:t>
      </w:r>
      <w:r w:rsidR="004A49E1" w:rsidRPr="00FF3ACB">
        <w:rPr>
          <w:rFonts w:ascii="Arial" w:hAnsi="Arial" w:cs="Arial"/>
          <w:bCs/>
          <w:iCs/>
          <w:sz w:val="20"/>
          <w:szCs w:val="20"/>
        </w:rPr>
        <w:t xml:space="preserve"> </w:t>
      </w:r>
      <w:hyperlink r:id="rId12" w:history="1">
        <w:r w:rsidR="00A5627E" w:rsidRPr="00FF3ACB">
          <w:rPr>
            <w:rStyle w:val="Hyperlink"/>
            <w:rFonts w:ascii="Arial" w:hAnsi="Arial" w:cs="Arial"/>
            <w:sz w:val="20"/>
            <w:szCs w:val="20"/>
          </w:rPr>
          <w:t>https://deq.nd.gov/Publications/WM/ScrapMetalAndAutoRecyclersList.pdf</w:t>
        </w:r>
      </w:hyperlink>
      <w:r w:rsidR="00A5627E" w:rsidRPr="00FF3ACB">
        <w:rPr>
          <w:rFonts w:ascii="Arial" w:hAnsi="Arial" w:cs="Arial"/>
          <w:sz w:val="20"/>
          <w:szCs w:val="20"/>
        </w:rPr>
        <w:t xml:space="preserve">  </w:t>
      </w:r>
      <w:r w:rsidR="004A49E1" w:rsidRPr="00FF3ACB">
        <w:rPr>
          <w:rFonts w:ascii="Arial" w:hAnsi="Arial" w:cs="Arial"/>
          <w:bCs/>
          <w:iCs/>
          <w:sz w:val="20"/>
          <w:szCs w:val="20"/>
        </w:rPr>
        <w:t>Not</w:t>
      </w:r>
      <w:r w:rsidRPr="00FF3ACB">
        <w:rPr>
          <w:rFonts w:ascii="Arial" w:hAnsi="Arial" w:cs="Arial"/>
          <w:bCs/>
          <w:iCs/>
          <w:sz w:val="20"/>
          <w:szCs w:val="20"/>
        </w:rPr>
        <w:t xml:space="preserve"> all the facilities listed accept all items or they may have requirements regarding certain items, so please check with the facility you decide to use prior to taking it there. </w:t>
      </w:r>
    </w:p>
    <w:p w14:paraId="0843B863" w14:textId="1771C1C8" w:rsidR="00CA7973" w:rsidRPr="00FF3ACB" w:rsidRDefault="00CA7973" w:rsidP="00FF3ACB">
      <w:pPr>
        <w:pStyle w:val="ListParagraph"/>
        <w:numPr>
          <w:ilvl w:val="0"/>
          <w:numId w:val="17"/>
        </w:numPr>
        <w:rPr>
          <w:rFonts w:ascii="Arial" w:hAnsi="Arial" w:cs="Arial"/>
          <w:bCs/>
          <w:iCs/>
          <w:sz w:val="20"/>
          <w:szCs w:val="20"/>
        </w:rPr>
      </w:pPr>
      <w:r w:rsidRPr="00FF3ACB">
        <w:rPr>
          <w:rFonts w:ascii="Arial" w:hAnsi="Arial" w:cs="Arial"/>
          <w:b/>
          <w:iCs/>
          <w:sz w:val="20"/>
          <w:szCs w:val="20"/>
        </w:rPr>
        <w:t>Option 2</w:t>
      </w:r>
      <w:r w:rsidRPr="00FF3ACB">
        <w:rPr>
          <w:rFonts w:ascii="Arial" w:hAnsi="Arial" w:cs="Arial"/>
          <w:bCs/>
          <w:iCs/>
          <w:sz w:val="20"/>
          <w:szCs w:val="20"/>
        </w:rPr>
        <w:t xml:space="preserve">:  The successful applicant may use the old vehicle as a trade-in, provided the dealer can provide proof that the requirements in the scrappage section will be followed and applied to the item that is being traded in by the award recipient.  A </w:t>
      </w:r>
      <w:r w:rsidR="00FF0778" w:rsidRPr="00FF3ACB">
        <w:rPr>
          <w:rFonts w:ascii="Arial" w:hAnsi="Arial" w:cs="Arial"/>
          <w:bCs/>
          <w:iCs/>
          <w:sz w:val="20"/>
          <w:szCs w:val="20"/>
        </w:rPr>
        <w:t xml:space="preserve">Certificate of Engine/Chassis Destruction Form </w:t>
      </w:r>
      <w:r w:rsidRPr="00FF3ACB">
        <w:rPr>
          <w:rFonts w:ascii="Arial" w:hAnsi="Arial" w:cs="Arial"/>
          <w:bCs/>
          <w:iCs/>
          <w:sz w:val="20"/>
          <w:szCs w:val="20"/>
        </w:rPr>
        <w:t xml:space="preserve">is required to be signed by the authorized agent, and dealer and returned to </w:t>
      </w:r>
      <w:r w:rsidR="00FF3ACB" w:rsidRPr="00FF3ACB">
        <w:rPr>
          <w:rFonts w:ascii="Arial" w:hAnsi="Arial" w:cs="Arial"/>
          <w:bCs/>
          <w:iCs/>
          <w:sz w:val="20"/>
          <w:szCs w:val="20"/>
        </w:rPr>
        <w:t xml:space="preserve">the </w:t>
      </w:r>
      <w:r w:rsidRPr="00FF3ACB">
        <w:rPr>
          <w:rFonts w:ascii="Arial" w:hAnsi="Arial" w:cs="Arial"/>
          <w:bCs/>
          <w:iCs/>
          <w:sz w:val="20"/>
          <w:szCs w:val="20"/>
        </w:rPr>
        <w:t>NDD</w:t>
      </w:r>
      <w:r w:rsidR="006B0E61" w:rsidRPr="00FF3ACB">
        <w:rPr>
          <w:rFonts w:ascii="Arial" w:hAnsi="Arial" w:cs="Arial"/>
          <w:bCs/>
          <w:iCs/>
          <w:sz w:val="20"/>
          <w:szCs w:val="20"/>
        </w:rPr>
        <w:t>EQ</w:t>
      </w:r>
      <w:r w:rsidRPr="00FF3ACB">
        <w:rPr>
          <w:rFonts w:ascii="Arial" w:hAnsi="Arial" w:cs="Arial"/>
          <w:bCs/>
          <w:iCs/>
          <w:sz w:val="20"/>
          <w:szCs w:val="20"/>
        </w:rPr>
        <w:t>.</w:t>
      </w:r>
    </w:p>
    <w:p w14:paraId="4ECB6579" w14:textId="08B78DD4" w:rsidR="00CA7973" w:rsidRPr="00FF3ACB" w:rsidRDefault="00CA7973" w:rsidP="00FF3ACB">
      <w:pPr>
        <w:pStyle w:val="ListParagraph"/>
        <w:numPr>
          <w:ilvl w:val="0"/>
          <w:numId w:val="17"/>
        </w:numPr>
        <w:rPr>
          <w:rFonts w:ascii="Arial" w:hAnsi="Arial" w:cs="Arial"/>
          <w:bCs/>
          <w:iCs/>
          <w:sz w:val="20"/>
          <w:szCs w:val="20"/>
        </w:rPr>
      </w:pPr>
      <w:r w:rsidRPr="00FF3ACB">
        <w:rPr>
          <w:rFonts w:ascii="Arial" w:hAnsi="Arial" w:cs="Arial"/>
          <w:b/>
          <w:iCs/>
          <w:sz w:val="20"/>
          <w:szCs w:val="20"/>
        </w:rPr>
        <w:t>Option 3</w:t>
      </w:r>
      <w:r w:rsidRPr="00FF3ACB">
        <w:rPr>
          <w:rFonts w:ascii="Arial" w:hAnsi="Arial" w:cs="Arial"/>
          <w:bCs/>
          <w:iCs/>
          <w:sz w:val="20"/>
          <w:szCs w:val="20"/>
        </w:rPr>
        <w:t>:  The successful applicant may use an innovative scrapping method as approved by the NDD</w:t>
      </w:r>
      <w:r w:rsidR="006B0E61" w:rsidRPr="00FF3ACB">
        <w:rPr>
          <w:rFonts w:ascii="Arial" w:hAnsi="Arial" w:cs="Arial"/>
          <w:bCs/>
          <w:iCs/>
          <w:sz w:val="20"/>
          <w:szCs w:val="20"/>
        </w:rPr>
        <w:t>EQ</w:t>
      </w:r>
      <w:r w:rsidRPr="00FF3ACB">
        <w:rPr>
          <w:rFonts w:ascii="Arial" w:hAnsi="Arial" w:cs="Arial"/>
          <w:bCs/>
          <w:iCs/>
          <w:sz w:val="20"/>
          <w:szCs w:val="20"/>
        </w:rPr>
        <w:t xml:space="preserve">. The submittal of the </w:t>
      </w:r>
      <w:r w:rsidR="00FF0778" w:rsidRPr="00FF3ACB">
        <w:rPr>
          <w:rFonts w:ascii="Arial" w:hAnsi="Arial" w:cs="Arial"/>
          <w:bCs/>
          <w:iCs/>
          <w:sz w:val="20"/>
          <w:szCs w:val="20"/>
        </w:rPr>
        <w:t xml:space="preserve">Certificate of Engine/Chassis Destruction Form </w:t>
      </w:r>
      <w:r w:rsidRPr="00FF3ACB">
        <w:rPr>
          <w:rFonts w:ascii="Arial" w:hAnsi="Arial" w:cs="Arial"/>
          <w:bCs/>
          <w:iCs/>
          <w:sz w:val="20"/>
          <w:szCs w:val="20"/>
        </w:rPr>
        <w:t>is still required.</w:t>
      </w:r>
    </w:p>
    <w:p w14:paraId="7268FEDD" w14:textId="72E67E3B" w:rsidR="00CA7973" w:rsidRPr="00FF3ACB" w:rsidRDefault="00CA7973" w:rsidP="00FF3ACB">
      <w:pPr>
        <w:pStyle w:val="ListParagraph"/>
        <w:numPr>
          <w:ilvl w:val="0"/>
          <w:numId w:val="17"/>
        </w:numPr>
        <w:rPr>
          <w:bCs/>
          <w:iCs/>
          <w:sz w:val="20"/>
          <w:szCs w:val="20"/>
        </w:rPr>
      </w:pPr>
      <w:r w:rsidRPr="00FF3ACB">
        <w:rPr>
          <w:rFonts w:ascii="Arial" w:hAnsi="Arial" w:cs="Arial"/>
          <w:b/>
          <w:iCs/>
          <w:sz w:val="20"/>
          <w:szCs w:val="20"/>
        </w:rPr>
        <w:t>Option 4</w:t>
      </w:r>
      <w:r w:rsidRPr="00FF3ACB">
        <w:rPr>
          <w:rFonts w:ascii="Arial" w:hAnsi="Arial" w:cs="Arial"/>
          <w:bCs/>
          <w:iCs/>
          <w:sz w:val="20"/>
          <w:szCs w:val="20"/>
        </w:rPr>
        <w:t xml:space="preserve">:  The successful applicant may retain possession of the old vehicle provided they provide proof the requirements of the scrappage section were followed. The submittal of the </w:t>
      </w:r>
      <w:r w:rsidR="00FF0778" w:rsidRPr="00FF3ACB">
        <w:rPr>
          <w:rFonts w:ascii="Arial" w:hAnsi="Arial" w:cs="Arial"/>
          <w:bCs/>
          <w:iCs/>
          <w:sz w:val="20"/>
          <w:szCs w:val="20"/>
        </w:rPr>
        <w:t xml:space="preserve">Certificate of Engine/Chassis Destruction Form </w:t>
      </w:r>
      <w:r w:rsidRPr="00FF3ACB">
        <w:rPr>
          <w:rFonts w:ascii="Arial" w:hAnsi="Arial" w:cs="Arial"/>
          <w:bCs/>
          <w:iCs/>
          <w:sz w:val="20"/>
          <w:szCs w:val="20"/>
        </w:rPr>
        <w:t>is still required</w:t>
      </w:r>
      <w:r w:rsidRPr="00FF3ACB">
        <w:rPr>
          <w:bCs/>
          <w:iCs/>
          <w:sz w:val="20"/>
          <w:szCs w:val="20"/>
        </w:rPr>
        <w:t>.</w:t>
      </w:r>
    </w:p>
    <w:p w14:paraId="2C9D68EB" w14:textId="77777777" w:rsidR="00CA7973" w:rsidRPr="0049521B" w:rsidRDefault="00CA7973" w:rsidP="00CA7973">
      <w:pPr>
        <w:rPr>
          <w:bCs/>
          <w:iCs/>
          <w:sz w:val="20"/>
          <w:szCs w:val="20"/>
        </w:rPr>
      </w:pPr>
      <w:r w:rsidRPr="0049521B">
        <w:rPr>
          <w:bCs/>
          <w:iCs/>
          <w:sz w:val="20"/>
          <w:szCs w:val="20"/>
        </w:rPr>
        <w:t>The scrapping is done at the expense of the applicant and any funds received from scrapping are considered program income and must be documented</w:t>
      </w:r>
      <w:r w:rsidR="006E57C2">
        <w:rPr>
          <w:bCs/>
          <w:iCs/>
          <w:sz w:val="20"/>
          <w:szCs w:val="20"/>
        </w:rPr>
        <w:t xml:space="preserve">. </w:t>
      </w:r>
      <w:r w:rsidRPr="0049521B">
        <w:rPr>
          <w:bCs/>
          <w:iCs/>
          <w:sz w:val="20"/>
          <w:szCs w:val="20"/>
        </w:rPr>
        <w:t xml:space="preserve">As funds are considered program income, they may be used to finance the non-Federal share of the project including the mandatory cost-share.  </w:t>
      </w:r>
    </w:p>
    <w:p w14:paraId="2DCECA73" w14:textId="77777777" w:rsidR="00CA7973" w:rsidRPr="0049521B" w:rsidRDefault="00CA7973" w:rsidP="00CA7973">
      <w:pPr>
        <w:rPr>
          <w:bCs/>
          <w:iCs/>
          <w:sz w:val="20"/>
          <w:szCs w:val="20"/>
        </w:rPr>
      </w:pPr>
    </w:p>
    <w:p w14:paraId="713977C3" w14:textId="20E87DBA" w:rsidR="00E16BA3" w:rsidRPr="0049521B" w:rsidRDefault="00CA7973" w:rsidP="00CA7973">
      <w:pPr>
        <w:rPr>
          <w:bCs/>
          <w:iCs/>
          <w:sz w:val="20"/>
          <w:szCs w:val="20"/>
        </w:rPr>
      </w:pPr>
      <w:r w:rsidRPr="0049521B">
        <w:rPr>
          <w:bCs/>
          <w:iCs/>
          <w:sz w:val="20"/>
          <w:szCs w:val="20"/>
        </w:rPr>
        <w:t xml:space="preserve">All services or work carried out within the award agreement must be completed within the scope, time frames and funding limitations specified by the award.  Upon signature and execution of the award agreement by </w:t>
      </w:r>
      <w:r w:rsidR="00FF3ACB">
        <w:rPr>
          <w:bCs/>
          <w:iCs/>
          <w:sz w:val="20"/>
          <w:szCs w:val="20"/>
        </w:rPr>
        <w:t xml:space="preserve">the </w:t>
      </w:r>
      <w:r w:rsidRPr="0049521B">
        <w:rPr>
          <w:bCs/>
          <w:iCs/>
          <w:sz w:val="20"/>
          <w:szCs w:val="20"/>
        </w:rPr>
        <w:t>NDD</w:t>
      </w:r>
      <w:r w:rsidR="006B0E61">
        <w:rPr>
          <w:bCs/>
          <w:iCs/>
          <w:sz w:val="20"/>
          <w:szCs w:val="20"/>
        </w:rPr>
        <w:t>EQ</w:t>
      </w:r>
      <w:r w:rsidRPr="0049521B">
        <w:rPr>
          <w:bCs/>
          <w:iCs/>
          <w:sz w:val="20"/>
          <w:szCs w:val="20"/>
        </w:rPr>
        <w:t xml:space="preserve">, a copy of the executed award will be returned to the applicant, at which time the </w:t>
      </w:r>
      <w:r w:rsidR="002B4663">
        <w:rPr>
          <w:bCs/>
          <w:iCs/>
          <w:sz w:val="20"/>
          <w:szCs w:val="20"/>
        </w:rPr>
        <w:t>project</w:t>
      </w:r>
      <w:r w:rsidRPr="0049521B">
        <w:rPr>
          <w:bCs/>
          <w:iCs/>
          <w:sz w:val="20"/>
          <w:szCs w:val="20"/>
        </w:rPr>
        <w:t xml:space="preserve"> will be considered awarded.</w:t>
      </w:r>
    </w:p>
    <w:p w14:paraId="44B479D0" w14:textId="77777777" w:rsidR="00CA7973" w:rsidRPr="0049521B" w:rsidRDefault="00CA7973" w:rsidP="00CA7973">
      <w:pPr>
        <w:pStyle w:val="Footer"/>
        <w:tabs>
          <w:tab w:val="clear" w:pos="4320"/>
          <w:tab w:val="clear" w:pos="8640"/>
        </w:tabs>
        <w:rPr>
          <w:sz w:val="20"/>
          <w:szCs w:val="20"/>
        </w:rPr>
      </w:pPr>
    </w:p>
    <w:p w14:paraId="5AB1F1B5" w14:textId="77777777" w:rsidR="00CA7973" w:rsidRPr="0049521B" w:rsidRDefault="00CA7973" w:rsidP="00CA7973">
      <w:pPr>
        <w:rPr>
          <w:bCs/>
          <w:iCs/>
          <w:sz w:val="20"/>
          <w:szCs w:val="20"/>
        </w:rPr>
      </w:pPr>
      <w:r w:rsidRPr="0049521B">
        <w:rPr>
          <w:bCs/>
          <w:iCs/>
          <w:sz w:val="20"/>
          <w:szCs w:val="20"/>
        </w:rPr>
        <w:t xml:space="preserve">Applications selected for funding must meet eligibility requirements.  All vehicle and equipment replacements must comply with the Federal and North Dakota standards for on-road use.   </w:t>
      </w:r>
    </w:p>
    <w:p w14:paraId="7792A217" w14:textId="77777777" w:rsidR="00CA7973" w:rsidRPr="0049521B" w:rsidRDefault="00CA7973" w:rsidP="00CA7973">
      <w:pPr>
        <w:rPr>
          <w:bCs/>
          <w:iCs/>
          <w:sz w:val="20"/>
          <w:szCs w:val="20"/>
        </w:rPr>
      </w:pPr>
    </w:p>
    <w:p w14:paraId="4F61376D" w14:textId="77777777" w:rsidR="00CA7973" w:rsidRPr="0049521B" w:rsidRDefault="00CA7973" w:rsidP="00CA7973">
      <w:pPr>
        <w:rPr>
          <w:bCs/>
          <w:iCs/>
          <w:sz w:val="20"/>
          <w:szCs w:val="20"/>
        </w:rPr>
      </w:pPr>
      <w:r w:rsidRPr="0049521B">
        <w:rPr>
          <w:bCs/>
          <w:iCs/>
          <w:sz w:val="20"/>
          <w:szCs w:val="20"/>
        </w:rPr>
        <w:t>Funds spent before</w:t>
      </w:r>
      <w:r w:rsidR="007C349E">
        <w:rPr>
          <w:bCs/>
          <w:iCs/>
          <w:sz w:val="20"/>
          <w:szCs w:val="20"/>
        </w:rPr>
        <w:t xml:space="preserve"> the</w:t>
      </w:r>
      <w:r w:rsidRPr="0049521B">
        <w:rPr>
          <w:bCs/>
          <w:iCs/>
          <w:sz w:val="20"/>
          <w:szCs w:val="20"/>
        </w:rPr>
        <w:t xml:space="preserve"> award</w:t>
      </w:r>
      <w:r w:rsidR="007C349E">
        <w:rPr>
          <w:bCs/>
          <w:iCs/>
          <w:sz w:val="20"/>
          <w:szCs w:val="20"/>
        </w:rPr>
        <w:t>s are issued</w:t>
      </w:r>
      <w:r w:rsidRPr="0049521B">
        <w:rPr>
          <w:bCs/>
          <w:iCs/>
          <w:sz w:val="20"/>
          <w:szCs w:val="20"/>
        </w:rPr>
        <w:t xml:space="preserve"> are not reimbursable.</w:t>
      </w:r>
    </w:p>
    <w:p w14:paraId="5F98402A" w14:textId="77777777" w:rsidR="00CA7973" w:rsidRPr="0049521B" w:rsidRDefault="00CA7973" w:rsidP="00CA7973">
      <w:pPr>
        <w:rPr>
          <w:bCs/>
          <w:iCs/>
          <w:sz w:val="20"/>
          <w:szCs w:val="20"/>
        </w:rPr>
      </w:pPr>
    </w:p>
    <w:p w14:paraId="6EE276DA" w14:textId="77777777" w:rsidR="00CA7973" w:rsidRPr="0049521B" w:rsidRDefault="00CA7973" w:rsidP="00CA7973">
      <w:pPr>
        <w:rPr>
          <w:bCs/>
          <w:iCs/>
          <w:sz w:val="20"/>
          <w:szCs w:val="20"/>
        </w:rPr>
      </w:pPr>
      <w:r w:rsidRPr="0049521B">
        <w:rPr>
          <w:bCs/>
          <w:iCs/>
          <w:sz w:val="20"/>
          <w:szCs w:val="20"/>
        </w:rPr>
        <w:t xml:space="preserve">Purchase of a vehicle may not occur prior to both parties signing </w:t>
      </w:r>
      <w:r w:rsidR="00CB5AF6">
        <w:rPr>
          <w:bCs/>
          <w:iCs/>
          <w:sz w:val="20"/>
          <w:szCs w:val="20"/>
        </w:rPr>
        <w:t>an</w:t>
      </w:r>
      <w:r w:rsidRPr="0049521B">
        <w:rPr>
          <w:bCs/>
          <w:iCs/>
          <w:sz w:val="20"/>
          <w:szCs w:val="20"/>
        </w:rPr>
        <w:t xml:space="preserve"> agreement under this award.</w:t>
      </w:r>
    </w:p>
    <w:p w14:paraId="00F6831C" w14:textId="77777777" w:rsidR="00CA7973" w:rsidRPr="0049521B" w:rsidRDefault="00CA7973" w:rsidP="00CA7973">
      <w:pPr>
        <w:rPr>
          <w:bCs/>
          <w:iCs/>
          <w:sz w:val="20"/>
          <w:szCs w:val="20"/>
        </w:rPr>
      </w:pPr>
    </w:p>
    <w:p w14:paraId="0C106AAB" w14:textId="35619DA4" w:rsidR="00CA7973" w:rsidRPr="0049521B" w:rsidRDefault="00CA7973" w:rsidP="00CA7973">
      <w:pPr>
        <w:rPr>
          <w:bCs/>
          <w:iCs/>
          <w:sz w:val="20"/>
          <w:szCs w:val="20"/>
        </w:rPr>
      </w:pPr>
      <w:r w:rsidRPr="0049521B">
        <w:rPr>
          <w:bCs/>
          <w:iCs/>
          <w:sz w:val="20"/>
          <w:szCs w:val="20"/>
        </w:rPr>
        <w:t>A cost may not be considered incurred until the</w:t>
      </w:r>
      <w:r w:rsidR="00460015">
        <w:rPr>
          <w:bCs/>
          <w:iCs/>
          <w:sz w:val="20"/>
          <w:szCs w:val="20"/>
        </w:rPr>
        <w:t xml:space="preserve"> new</w:t>
      </w:r>
      <w:r w:rsidR="00860466">
        <w:rPr>
          <w:bCs/>
          <w:iCs/>
          <w:sz w:val="20"/>
          <w:szCs w:val="20"/>
        </w:rPr>
        <w:t>/newer</w:t>
      </w:r>
      <w:r w:rsidR="00460015">
        <w:rPr>
          <w:bCs/>
          <w:iCs/>
          <w:sz w:val="20"/>
          <w:szCs w:val="20"/>
        </w:rPr>
        <w:t>,</w:t>
      </w:r>
      <w:r w:rsidRPr="0049521B">
        <w:rPr>
          <w:bCs/>
          <w:iCs/>
          <w:sz w:val="20"/>
          <w:szCs w:val="20"/>
        </w:rPr>
        <w:t xml:space="preserve"> replacement vehicle has been received and accepted by the </w:t>
      </w:r>
      <w:r w:rsidR="00F03727">
        <w:rPr>
          <w:bCs/>
          <w:iCs/>
          <w:sz w:val="20"/>
          <w:szCs w:val="20"/>
        </w:rPr>
        <w:t xml:space="preserve">award </w:t>
      </w:r>
      <w:r w:rsidRPr="0049521B">
        <w:rPr>
          <w:bCs/>
          <w:iCs/>
          <w:sz w:val="20"/>
          <w:szCs w:val="20"/>
        </w:rPr>
        <w:t>recipient.</w:t>
      </w:r>
    </w:p>
    <w:p w14:paraId="6CD8DD03" w14:textId="77777777" w:rsidR="00CA7973" w:rsidRPr="0049521B" w:rsidRDefault="00CA7973" w:rsidP="00CA7973">
      <w:pPr>
        <w:rPr>
          <w:bCs/>
          <w:iCs/>
          <w:sz w:val="20"/>
          <w:szCs w:val="20"/>
        </w:rPr>
      </w:pPr>
    </w:p>
    <w:p w14:paraId="56A3BEF3" w14:textId="38B6114D" w:rsidR="00CA7973" w:rsidRPr="0049521B" w:rsidRDefault="00CA7973" w:rsidP="00CA7973">
      <w:pPr>
        <w:rPr>
          <w:bCs/>
          <w:iCs/>
          <w:sz w:val="20"/>
          <w:szCs w:val="20"/>
        </w:rPr>
      </w:pPr>
      <w:r w:rsidRPr="0049521B">
        <w:rPr>
          <w:bCs/>
          <w:iCs/>
          <w:sz w:val="20"/>
          <w:szCs w:val="20"/>
        </w:rPr>
        <w:t xml:space="preserve">Any awards in response to this </w:t>
      </w:r>
      <w:r w:rsidR="009B2F70">
        <w:rPr>
          <w:bCs/>
          <w:iCs/>
          <w:sz w:val="20"/>
          <w:szCs w:val="20"/>
        </w:rPr>
        <w:t>application</w:t>
      </w:r>
      <w:r w:rsidRPr="0049521B">
        <w:rPr>
          <w:bCs/>
          <w:iCs/>
          <w:sz w:val="20"/>
          <w:szCs w:val="20"/>
        </w:rPr>
        <w:t xml:space="preserve"> are subject to the applicable regulatory provisions in 40 CFR Chapter 1, Subchapter B, the terms and conditions of each award, and any attachments from EPA and the U. S. Office of Management and Budget (OMB) with respect to the DERA. </w:t>
      </w:r>
    </w:p>
    <w:p w14:paraId="62E16670" w14:textId="77777777" w:rsidR="00CA7973" w:rsidRPr="0049521B" w:rsidRDefault="00CA7973" w:rsidP="00CA7973">
      <w:pPr>
        <w:rPr>
          <w:bCs/>
          <w:iCs/>
          <w:sz w:val="20"/>
          <w:szCs w:val="20"/>
        </w:rPr>
      </w:pPr>
    </w:p>
    <w:p w14:paraId="7C23C1AF" w14:textId="5F948FC2" w:rsidR="00CA7973" w:rsidRPr="0049521B" w:rsidRDefault="00CA7973" w:rsidP="00CA7973">
      <w:pPr>
        <w:rPr>
          <w:bCs/>
          <w:iCs/>
          <w:sz w:val="20"/>
          <w:szCs w:val="20"/>
        </w:rPr>
      </w:pPr>
      <w:r w:rsidRPr="0049521B">
        <w:rPr>
          <w:bCs/>
          <w:iCs/>
          <w:sz w:val="20"/>
          <w:szCs w:val="20"/>
        </w:rPr>
        <w:t>Any optional equipment not required by the State of North Dakota, or any item considered as optional in the minimum specifications,</w:t>
      </w:r>
      <w:r w:rsidR="007037D8">
        <w:rPr>
          <w:bCs/>
          <w:iCs/>
          <w:sz w:val="20"/>
          <w:szCs w:val="20"/>
        </w:rPr>
        <w:t xml:space="preserve"> or any auxiliary apparatus not necessary to make the </w:t>
      </w:r>
      <w:r w:rsidR="00EF21D1">
        <w:rPr>
          <w:bCs/>
          <w:iCs/>
          <w:sz w:val="20"/>
          <w:szCs w:val="20"/>
        </w:rPr>
        <w:t>vehicle</w:t>
      </w:r>
      <w:r w:rsidR="007037D8">
        <w:rPr>
          <w:bCs/>
          <w:iCs/>
          <w:sz w:val="20"/>
          <w:szCs w:val="20"/>
        </w:rPr>
        <w:t xml:space="preserve"> functional and resemble the replaced vehicle in form and function,</w:t>
      </w:r>
      <w:r w:rsidRPr="0049521B">
        <w:rPr>
          <w:bCs/>
          <w:iCs/>
          <w:sz w:val="20"/>
          <w:szCs w:val="20"/>
        </w:rPr>
        <w:t xml:space="preserve"> must be 100% paid for by the applicant, using their own funds.</w:t>
      </w:r>
    </w:p>
    <w:p w14:paraId="02CA3F1A" w14:textId="77777777" w:rsidR="00CA7973" w:rsidRPr="0049521B" w:rsidRDefault="00CA7973" w:rsidP="00CA7973">
      <w:pPr>
        <w:rPr>
          <w:bCs/>
          <w:iCs/>
          <w:sz w:val="20"/>
          <w:szCs w:val="20"/>
        </w:rPr>
      </w:pPr>
    </w:p>
    <w:p w14:paraId="23E38AE9" w14:textId="77777777" w:rsidR="00CA7973" w:rsidRPr="0049521B" w:rsidRDefault="00CA7973" w:rsidP="00CA7973">
      <w:pPr>
        <w:rPr>
          <w:bCs/>
          <w:iCs/>
          <w:sz w:val="20"/>
          <w:szCs w:val="20"/>
        </w:rPr>
      </w:pPr>
      <w:r w:rsidRPr="0049521B">
        <w:rPr>
          <w:bCs/>
          <w:iCs/>
          <w:sz w:val="20"/>
          <w:szCs w:val="20"/>
        </w:rPr>
        <w:t>The applicant will use the funding under this program for the specific purposes defined in the Program Description.</w:t>
      </w:r>
    </w:p>
    <w:p w14:paraId="6B54C48B" w14:textId="77777777" w:rsidR="00CA7973" w:rsidRPr="0049521B" w:rsidRDefault="00CA7973" w:rsidP="00CA7973">
      <w:pPr>
        <w:rPr>
          <w:bCs/>
          <w:iCs/>
          <w:sz w:val="20"/>
          <w:szCs w:val="20"/>
        </w:rPr>
      </w:pPr>
    </w:p>
    <w:p w14:paraId="2E04E64F" w14:textId="615BDDAA" w:rsidR="00CA7973" w:rsidRPr="0049521B" w:rsidRDefault="00CA7973" w:rsidP="00CA7973">
      <w:pPr>
        <w:rPr>
          <w:bCs/>
          <w:iCs/>
          <w:sz w:val="20"/>
          <w:szCs w:val="20"/>
        </w:rPr>
      </w:pPr>
      <w:r w:rsidRPr="0049521B">
        <w:rPr>
          <w:bCs/>
          <w:iCs/>
          <w:sz w:val="20"/>
          <w:szCs w:val="20"/>
        </w:rPr>
        <w:t xml:space="preserve">The applicant will not use funding under this program to purchase </w:t>
      </w:r>
      <w:r>
        <w:rPr>
          <w:bCs/>
          <w:iCs/>
          <w:sz w:val="20"/>
          <w:szCs w:val="20"/>
        </w:rPr>
        <w:t>vehicles</w:t>
      </w:r>
      <w:r w:rsidRPr="0049521B">
        <w:rPr>
          <w:bCs/>
          <w:iCs/>
          <w:sz w:val="20"/>
          <w:szCs w:val="20"/>
        </w:rPr>
        <w:t xml:space="preserve"> for which the applicant has received, or will receive, payment from another source or under another program.</w:t>
      </w:r>
    </w:p>
    <w:p w14:paraId="31550833" w14:textId="77777777" w:rsidR="00002A70" w:rsidRDefault="00CA7973" w:rsidP="00CA7973">
      <w:pPr>
        <w:rPr>
          <w:bCs/>
          <w:iCs/>
          <w:sz w:val="20"/>
          <w:szCs w:val="20"/>
        </w:rPr>
      </w:pPr>
      <w:r w:rsidRPr="0049521B">
        <w:rPr>
          <w:bCs/>
          <w:iCs/>
          <w:sz w:val="20"/>
          <w:szCs w:val="20"/>
        </w:rPr>
        <w:lastRenderedPageBreak/>
        <w:t>The applicant should use ultra-low sulfur diesel (ULSD) fuel</w:t>
      </w:r>
      <w:r>
        <w:rPr>
          <w:bCs/>
          <w:iCs/>
          <w:sz w:val="20"/>
          <w:szCs w:val="20"/>
        </w:rPr>
        <w:t xml:space="preserve">, or </w:t>
      </w:r>
      <w:r w:rsidRPr="00135D56">
        <w:rPr>
          <w:bCs/>
          <w:iCs/>
          <w:sz w:val="20"/>
          <w:szCs w:val="20"/>
        </w:rPr>
        <w:t>fuel as recommended by the manufacturer</w:t>
      </w:r>
      <w:r>
        <w:rPr>
          <w:bCs/>
          <w:iCs/>
          <w:sz w:val="20"/>
          <w:szCs w:val="20"/>
        </w:rPr>
        <w:t>,</w:t>
      </w:r>
      <w:r w:rsidRPr="0049521B">
        <w:rPr>
          <w:bCs/>
          <w:iCs/>
          <w:sz w:val="20"/>
          <w:szCs w:val="20"/>
        </w:rPr>
        <w:t xml:space="preserve"> in any new</w:t>
      </w:r>
      <w:r w:rsidR="007037D8">
        <w:rPr>
          <w:bCs/>
          <w:iCs/>
          <w:sz w:val="20"/>
          <w:szCs w:val="20"/>
        </w:rPr>
        <w:t>/newer</w:t>
      </w:r>
      <w:r w:rsidRPr="0049521B">
        <w:rPr>
          <w:bCs/>
          <w:iCs/>
          <w:sz w:val="20"/>
          <w:szCs w:val="20"/>
        </w:rPr>
        <w:t xml:space="preserve"> vehicles purchased under this program and shall operate pollution control devices if the vehicles are so equipped.</w:t>
      </w:r>
    </w:p>
    <w:p w14:paraId="7381AC99" w14:textId="1CD4F8AF" w:rsidR="00CA7973" w:rsidRPr="0049521B" w:rsidRDefault="00CA7973" w:rsidP="00CA7973">
      <w:pPr>
        <w:rPr>
          <w:bCs/>
          <w:iCs/>
          <w:sz w:val="20"/>
          <w:szCs w:val="20"/>
        </w:rPr>
      </w:pPr>
      <w:r w:rsidRPr="0049521B">
        <w:rPr>
          <w:bCs/>
          <w:iCs/>
          <w:sz w:val="20"/>
          <w:szCs w:val="20"/>
        </w:rPr>
        <w:t xml:space="preserve">  </w:t>
      </w:r>
    </w:p>
    <w:p w14:paraId="12B26475" w14:textId="60C49CA4" w:rsidR="009B2F70" w:rsidRDefault="009B2F70" w:rsidP="00CA7973">
      <w:pPr>
        <w:rPr>
          <w:rFonts w:cs="Times New Roman"/>
          <w:sz w:val="20"/>
          <w:szCs w:val="20"/>
        </w:rPr>
      </w:pPr>
      <w:r w:rsidRPr="002C2682">
        <w:rPr>
          <w:rFonts w:cs="Times New Roman"/>
          <w:sz w:val="20"/>
          <w:szCs w:val="20"/>
        </w:rPr>
        <w:t>Where applicable, the applicant will follow North Dakota State Law and procedures to procure the products and services funded under this project. Award recipients agree to follow the good faith efforts in accordance with 40 CFR Part 33 Subpart C, 40 CFR 33.501, and 2 CFR 200.321 whenever procuring equipment.  Records documenting compliance with the good faith efforts shall be retained.</w:t>
      </w:r>
    </w:p>
    <w:p w14:paraId="065B47BC" w14:textId="77777777" w:rsidR="0098677E" w:rsidRDefault="0098677E" w:rsidP="00CA7973">
      <w:pPr>
        <w:rPr>
          <w:bCs/>
          <w:iCs/>
          <w:sz w:val="20"/>
          <w:szCs w:val="20"/>
        </w:rPr>
      </w:pPr>
    </w:p>
    <w:p w14:paraId="2A7334B9" w14:textId="4C7C3C27" w:rsidR="00CA7973" w:rsidRDefault="00CA7973" w:rsidP="00CA7973">
      <w:pPr>
        <w:rPr>
          <w:bCs/>
          <w:iCs/>
          <w:sz w:val="20"/>
          <w:szCs w:val="20"/>
        </w:rPr>
      </w:pPr>
      <w:r w:rsidRPr="0049521B">
        <w:rPr>
          <w:bCs/>
          <w:iCs/>
          <w:sz w:val="20"/>
          <w:szCs w:val="20"/>
        </w:rPr>
        <w:t>Where applicable, the applicant is in compliance with the Federal Drug-Free Workplace Act of 1988 (41 USC Section 701, et seq.); state ethics laws and conflict of interest laws; and state regulations covering non-discrimination in hiring and affirmative action (ORC 125.111).</w:t>
      </w:r>
      <w:r w:rsidR="00FE1072">
        <w:rPr>
          <w:bCs/>
          <w:iCs/>
          <w:sz w:val="20"/>
          <w:szCs w:val="20"/>
        </w:rPr>
        <w:t xml:space="preserve"> </w:t>
      </w:r>
      <w:r w:rsidRPr="0049521B">
        <w:rPr>
          <w:bCs/>
          <w:iCs/>
          <w:sz w:val="20"/>
          <w:szCs w:val="20"/>
        </w:rPr>
        <w:t>Successful applicants must follow specific performance criteria to ensure compliance with statutory and audit requirements.</w:t>
      </w:r>
    </w:p>
    <w:p w14:paraId="551C7D68" w14:textId="4103E56F" w:rsidR="00E958FE" w:rsidRDefault="00E958FE" w:rsidP="00CA7973">
      <w:pPr>
        <w:rPr>
          <w:bCs/>
          <w:iCs/>
          <w:sz w:val="20"/>
          <w:szCs w:val="20"/>
        </w:rPr>
      </w:pPr>
    </w:p>
    <w:p w14:paraId="4D85A751" w14:textId="0E96609F" w:rsidR="00E958FE" w:rsidRPr="00E958FE" w:rsidRDefault="00E958FE" w:rsidP="00CA7973">
      <w:pPr>
        <w:rPr>
          <w:bCs/>
          <w:iCs/>
          <w:sz w:val="20"/>
          <w:szCs w:val="20"/>
        </w:rPr>
      </w:pPr>
      <w:r w:rsidRPr="00E958FE">
        <w:rPr>
          <w:bCs/>
          <w:iCs/>
          <w:sz w:val="20"/>
          <w:szCs w:val="20"/>
        </w:rPr>
        <w:t xml:space="preserve">Build America, Buy America </w:t>
      </w:r>
    </w:p>
    <w:p w14:paraId="4F076ABC" w14:textId="46751DD2" w:rsidR="0007420F" w:rsidRPr="0049303C" w:rsidRDefault="00323664" w:rsidP="0049303C">
      <w:pPr>
        <w:pStyle w:val="ListParagraph"/>
        <w:rPr>
          <w:rFonts w:ascii="Arial" w:hAnsi="Arial" w:cs="Arial"/>
          <w:bCs/>
          <w:iCs/>
          <w:sz w:val="20"/>
          <w:szCs w:val="20"/>
        </w:rPr>
      </w:pPr>
      <w:r>
        <w:rPr>
          <w:rFonts w:ascii="Arial" w:hAnsi="Arial" w:cs="Arial"/>
          <w:bCs/>
          <w:iCs/>
          <w:sz w:val="20"/>
          <w:szCs w:val="20"/>
        </w:rPr>
        <w:t>Certain projects under this program are subject to the</w:t>
      </w:r>
      <w:r w:rsidR="00E958FE" w:rsidRPr="0007420F">
        <w:rPr>
          <w:rFonts w:ascii="Arial" w:hAnsi="Arial" w:cs="Arial"/>
          <w:bCs/>
          <w:iCs/>
          <w:sz w:val="20"/>
          <w:szCs w:val="20"/>
        </w:rPr>
        <w:t xml:space="preserve"> Buy America Sourcing requirements under the Build America, Buy America provisions of the</w:t>
      </w:r>
      <w:r w:rsidR="00E958FE" w:rsidRPr="0007420F">
        <w:rPr>
          <w:rFonts w:ascii="Arial" w:hAnsi="Arial" w:cs="Arial"/>
          <w:spacing w:val="-2"/>
          <w:sz w:val="20"/>
          <w:szCs w:val="20"/>
        </w:rPr>
        <w:t xml:space="preserve"> </w:t>
      </w:r>
      <w:hyperlink r:id="rId13" w:history="1">
        <w:r w:rsidR="00E958FE" w:rsidRPr="0007420F">
          <w:rPr>
            <w:rStyle w:val="Hyperlink"/>
            <w:rFonts w:ascii="Arial" w:hAnsi="Arial" w:cs="Arial"/>
            <w:color w:val="0562C1"/>
            <w:sz w:val="20"/>
            <w:szCs w:val="20"/>
          </w:rPr>
          <w:t>Infrastructure</w:t>
        </w:r>
        <w:r w:rsidR="00E958FE" w:rsidRPr="0007420F">
          <w:rPr>
            <w:rStyle w:val="Hyperlink"/>
            <w:rFonts w:ascii="Arial" w:hAnsi="Arial" w:cs="Arial"/>
            <w:color w:val="0562C1"/>
            <w:spacing w:val="-2"/>
            <w:sz w:val="20"/>
            <w:szCs w:val="20"/>
          </w:rPr>
          <w:t xml:space="preserve"> </w:t>
        </w:r>
        <w:r w:rsidR="00E958FE" w:rsidRPr="0007420F">
          <w:rPr>
            <w:rStyle w:val="Hyperlink"/>
            <w:rFonts w:ascii="Arial" w:hAnsi="Arial" w:cs="Arial"/>
            <w:color w:val="0562C1"/>
            <w:sz w:val="20"/>
            <w:szCs w:val="20"/>
          </w:rPr>
          <w:t>Investment</w:t>
        </w:r>
        <w:r w:rsidR="00E958FE" w:rsidRPr="0007420F">
          <w:rPr>
            <w:rStyle w:val="Hyperlink"/>
            <w:rFonts w:ascii="Arial" w:hAnsi="Arial" w:cs="Arial"/>
            <w:color w:val="0562C1"/>
            <w:spacing w:val="-3"/>
            <w:sz w:val="20"/>
            <w:szCs w:val="20"/>
          </w:rPr>
          <w:t xml:space="preserve"> </w:t>
        </w:r>
        <w:r w:rsidR="00E958FE" w:rsidRPr="0007420F">
          <w:rPr>
            <w:rStyle w:val="Hyperlink"/>
            <w:rFonts w:ascii="Arial" w:hAnsi="Arial" w:cs="Arial"/>
            <w:color w:val="0562C1"/>
            <w:sz w:val="20"/>
            <w:szCs w:val="20"/>
          </w:rPr>
          <w:t>and</w:t>
        </w:r>
        <w:r w:rsidR="00E958FE" w:rsidRPr="0007420F">
          <w:rPr>
            <w:rStyle w:val="Hyperlink"/>
            <w:rFonts w:ascii="Arial" w:hAnsi="Arial" w:cs="Arial"/>
            <w:color w:val="0562C1"/>
            <w:spacing w:val="-3"/>
            <w:sz w:val="20"/>
            <w:szCs w:val="20"/>
          </w:rPr>
          <w:t xml:space="preserve"> </w:t>
        </w:r>
        <w:r w:rsidR="00E958FE" w:rsidRPr="0007420F">
          <w:rPr>
            <w:rStyle w:val="Hyperlink"/>
            <w:rFonts w:ascii="Arial" w:hAnsi="Arial" w:cs="Arial"/>
            <w:color w:val="0562C1"/>
            <w:sz w:val="20"/>
            <w:szCs w:val="20"/>
          </w:rPr>
          <w:t>Jobs</w:t>
        </w:r>
        <w:r w:rsidR="00E958FE" w:rsidRPr="0007420F">
          <w:rPr>
            <w:rStyle w:val="Hyperlink"/>
            <w:rFonts w:ascii="Arial" w:hAnsi="Arial" w:cs="Arial"/>
            <w:color w:val="0562C1"/>
            <w:spacing w:val="-3"/>
            <w:sz w:val="20"/>
            <w:szCs w:val="20"/>
          </w:rPr>
          <w:t xml:space="preserve"> </w:t>
        </w:r>
        <w:r w:rsidR="00E958FE" w:rsidRPr="0007420F">
          <w:rPr>
            <w:rStyle w:val="Hyperlink"/>
            <w:rFonts w:ascii="Arial" w:hAnsi="Arial" w:cs="Arial"/>
            <w:color w:val="0562C1"/>
            <w:sz w:val="20"/>
            <w:szCs w:val="20"/>
          </w:rPr>
          <w:t>Act</w:t>
        </w:r>
        <w:r w:rsidR="00E958FE" w:rsidRPr="0007420F">
          <w:rPr>
            <w:rStyle w:val="Hyperlink"/>
            <w:rFonts w:ascii="Arial" w:hAnsi="Arial" w:cs="Arial"/>
            <w:color w:val="0562C1"/>
            <w:spacing w:val="-3"/>
            <w:sz w:val="20"/>
            <w:szCs w:val="20"/>
          </w:rPr>
          <w:t xml:space="preserve"> </w:t>
        </w:r>
      </w:hyperlink>
      <w:r w:rsidR="00E958FE" w:rsidRPr="0007420F">
        <w:rPr>
          <w:rFonts w:ascii="Arial" w:hAnsi="Arial" w:cs="Arial"/>
          <w:sz w:val="20"/>
          <w:szCs w:val="20"/>
        </w:rPr>
        <w:t>(IIJA)</w:t>
      </w:r>
      <w:r w:rsidR="00E958FE" w:rsidRPr="0007420F">
        <w:rPr>
          <w:rFonts w:ascii="Arial" w:hAnsi="Arial" w:cs="Arial"/>
          <w:spacing w:val="-4"/>
          <w:sz w:val="20"/>
          <w:szCs w:val="20"/>
        </w:rPr>
        <w:t xml:space="preserve"> </w:t>
      </w:r>
      <w:r w:rsidR="00E958FE" w:rsidRPr="0007420F">
        <w:rPr>
          <w:rFonts w:ascii="Arial" w:hAnsi="Arial" w:cs="Arial"/>
          <w:sz w:val="20"/>
          <w:szCs w:val="20"/>
        </w:rPr>
        <w:t>(P.L.</w:t>
      </w:r>
      <w:r w:rsidR="00E958FE" w:rsidRPr="0007420F">
        <w:rPr>
          <w:rFonts w:ascii="Arial" w:hAnsi="Arial" w:cs="Arial"/>
          <w:spacing w:val="-3"/>
          <w:sz w:val="20"/>
          <w:szCs w:val="20"/>
        </w:rPr>
        <w:t xml:space="preserve"> </w:t>
      </w:r>
      <w:r w:rsidR="00E958FE" w:rsidRPr="0007420F">
        <w:rPr>
          <w:rFonts w:ascii="Arial" w:hAnsi="Arial" w:cs="Arial"/>
          <w:sz w:val="20"/>
          <w:szCs w:val="20"/>
        </w:rPr>
        <w:t>117-58,</w:t>
      </w:r>
      <w:r w:rsidR="00E958FE" w:rsidRPr="0007420F">
        <w:rPr>
          <w:rFonts w:ascii="Arial" w:hAnsi="Arial" w:cs="Arial"/>
          <w:spacing w:val="-3"/>
          <w:sz w:val="20"/>
          <w:szCs w:val="20"/>
        </w:rPr>
        <w:t xml:space="preserve"> </w:t>
      </w:r>
      <w:r w:rsidR="00E958FE" w:rsidRPr="0007420F">
        <w:rPr>
          <w:rFonts w:ascii="Arial" w:hAnsi="Arial" w:cs="Arial"/>
          <w:sz w:val="20"/>
          <w:szCs w:val="20"/>
        </w:rPr>
        <w:t>§§70911-70917) when using Federal funds for the purchase of goods, products, and materials on any form of construction, alteration, maintenance, or repair of infrastructure in the United States</w:t>
      </w:r>
      <w:r>
        <w:rPr>
          <w:rFonts w:ascii="Arial" w:hAnsi="Arial" w:cs="Arial"/>
          <w:sz w:val="20"/>
          <w:szCs w:val="20"/>
        </w:rPr>
        <w:t>.</w:t>
      </w:r>
      <w:r w:rsidR="0049303C">
        <w:rPr>
          <w:rFonts w:ascii="Arial" w:hAnsi="Arial" w:cs="Arial"/>
          <w:sz w:val="20"/>
          <w:szCs w:val="20"/>
        </w:rPr>
        <w:t xml:space="preserve"> </w:t>
      </w:r>
      <w:r w:rsidR="00E958FE" w:rsidRPr="00E958FE">
        <w:rPr>
          <w:rFonts w:ascii="Arial" w:hAnsi="Arial" w:cs="Arial"/>
          <w:sz w:val="20"/>
          <w:szCs w:val="20"/>
        </w:rPr>
        <w:t xml:space="preserve">For legal definitions and sourcing requirements, the recipient must consult </w:t>
      </w:r>
      <w:hyperlink r:id="rId14" w:history="1">
        <w:r w:rsidR="00E958FE" w:rsidRPr="00E958FE">
          <w:rPr>
            <w:rStyle w:val="Hyperlink"/>
            <w:rFonts w:ascii="Arial" w:hAnsi="Arial" w:cs="Arial"/>
            <w:color w:val="0562C1"/>
            <w:sz w:val="20"/>
            <w:szCs w:val="20"/>
          </w:rPr>
          <w:t>EPA’s Build America, Buy</w:t>
        </w:r>
      </w:hyperlink>
      <w:r w:rsidR="00E958FE" w:rsidRPr="00E958FE">
        <w:rPr>
          <w:rFonts w:ascii="Arial" w:hAnsi="Arial" w:cs="Arial"/>
          <w:color w:val="0562C1"/>
          <w:sz w:val="20"/>
          <w:szCs w:val="20"/>
        </w:rPr>
        <w:t xml:space="preserve"> </w:t>
      </w:r>
      <w:hyperlink r:id="rId15" w:history="1">
        <w:r w:rsidR="00E958FE" w:rsidRPr="00E958FE">
          <w:rPr>
            <w:rStyle w:val="Hyperlink"/>
            <w:rFonts w:ascii="Arial" w:hAnsi="Arial" w:cs="Arial"/>
            <w:color w:val="0562C1"/>
            <w:sz w:val="20"/>
            <w:szCs w:val="20"/>
          </w:rPr>
          <w:t>America website</w:t>
        </w:r>
        <w:r w:rsidR="00E958FE" w:rsidRPr="00E958FE">
          <w:rPr>
            <w:rStyle w:val="Hyperlink"/>
            <w:rFonts w:ascii="Arial" w:hAnsi="Arial" w:cs="Arial"/>
            <w:sz w:val="20"/>
            <w:szCs w:val="20"/>
          </w:rPr>
          <w:t>.</w:t>
        </w:r>
      </w:hyperlink>
    </w:p>
    <w:p w14:paraId="1B170985" w14:textId="58130567" w:rsidR="00E958FE" w:rsidRPr="0007420F" w:rsidRDefault="0049303C" w:rsidP="0049303C">
      <w:pPr>
        <w:pStyle w:val="BodyText"/>
        <w:spacing w:before="92"/>
        <w:ind w:left="720" w:right="152"/>
        <w:rPr>
          <w:rFonts w:ascii="Arial" w:eastAsia="Times New Roman" w:hAnsi="Arial" w:cs="Arial"/>
          <w:sz w:val="20"/>
          <w:szCs w:val="20"/>
        </w:rPr>
      </w:pPr>
      <w:r>
        <w:rPr>
          <w:rFonts w:ascii="Arial" w:eastAsia="Times New Roman" w:hAnsi="Arial" w:cs="Arial"/>
          <w:color w:val="000000"/>
          <w:sz w:val="20"/>
          <w:szCs w:val="20"/>
        </w:rPr>
        <w:t xml:space="preserve">Under Build America, Buy America, a Buy America preference only applies to articles, materials, and supplies that are consumed in, incorporated into, or affixed to an infrastructure project. On-highway vehicles/engines funded by this program are </w:t>
      </w:r>
      <w:r w:rsidRPr="0049303C">
        <w:rPr>
          <w:rFonts w:ascii="Arial" w:eastAsia="Times New Roman" w:hAnsi="Arial" w:cs="Arial"/>
          <w:b/>
          <w:bCs/>
          <w:color w:val="000000"/>
          <w:sz w:val="20"/>
          <w:szCs w:val="20"/>
        </w:rPr>
        <w:t>not</w:t>
      </w:r>
      <w:r>
        <w:rPr>
          <w:rFonts w:ascii="Arial" w:eastAsia="Times New Roman" w:hAnsi="Arial" w:cs="Arial"/>
          <w:color w:val="000000"/>
          <w:sz w:val="20"/>
          <w:szCs w:val="20"/>
        </w:rPr>
        <w:t xml:space="preserve"> considered infrastructure. Structures, facilities, and equipment that generate, transport, and distribute energy (including electric vehicle charging equipment) may be subject to the Build America, Buy America requirements.</w:t>
      </w:r>
    </w:p>
    <w:p w14:paraId="20BA6597" w14:textId="77777777" w:rsidR="00CA7973" w:rsidRDefault="00CA7973" w:rsidP="00CA7973">
      <w:pPr>
        <w:rPr>
          <w:bCs/>
          <w:iCs/>
          <w:sz w:val="20"/>
          <w:szCs w:val="20"/>
        </w:rPr>
      </w:pPr>
    </w:p>
    <w:p w14:paraId="29D8172A" w14:textId="77777777" w:rsidR="00CA7973" w:rsidRPr="00245E52" w:rsidRDefault="00CA7973" w:rsidP="00245E52">
      <w:pPr>
        <w:rPr>
          <w:sz w:val="20"/>
          <w:szCs w:val="20"/>
        </w:rPr>
      </w:pPr>
      <w:r w:rsidRPr="0049521B">
        <w:rPr>
          <w:bCs/>
          <w:iCs/>
          <w:sz w:val="20"/>
          <w:szCs w:val="20"/>
        </w:rPr>
        <w:t xml:space="preserve">All successful applicants must </w:t>
      </w:r>
      <w:r w:rsidR="00245E52">
        <w:rPr>
          <w:bCs/>
          <w:iCs/>
          <w:sz w:val="20"/>
          <w:szCs w:val="20"/>
        </w:rPr>
        <w:t xml:space="preserve">be able to </w:t>
      </w:r>
      <w:r w:rsidRPr="0049521B">
        <w:rPr>
          <w:bCs/>
          <w:iCs/>
          <w:sz w:val="20"/>
          <w:szCs w:val="20"/>
        </w:rPr>
        <w:t>provide</w:t>
      </w:r>
      <w:r>
        <w:rPr>
          <w:bCs/>
          <w:iCs/>
          <w:sz w:val="20"/>
          <w:szCs w:val="20"/>
        </w:rPr>
        <w:t xml:space="preserve"> </w:t>
      </w:r>
      <w:r w:rsidR="00245E52">
        <w:rPr>
          <w:bCs/>
          <w:iCs/>
          <w:sz w:val="20"/>
          <w:szCs w:val="20"/>
        </w:rPr>
        <w:t xml:space="preserve">status or progress </w:t>
      </w:r>
      <w:r>
        <w:rPr>
          <w:bCs/>
          <w:iCs/>
          <w:sz w:val="20"/>
          <w:szCs w:val="20"/>
        </w:rPr>
        <w:t>updates</w:t>
      </w:r>
      <w:r w:rsidR="00245E52" w:rsidRPr="0049521B">
        <w:rPr>
          <w:bCs/>
          <w:iCs/>
          <w:sz w:val="20"/>
          <w:szCs w:val="20"/>
        </w:rPr>
        <w:t xml:space="preserve"> regarding achieving the work plan goals</w:t>
      </w:r>
      <w:r w:rsidR="00245E52">
        <w:rPr>
          <w:bCs/>
          <w:iCs/>
          <w:sz w:val="20"/>
          <w:szCs w:val="20"/>
        </w:rPr>
        <w:t xml:space="preserve"> </w:t>
      </w:r>
      <w:r>
        <w:rPr>
          <w:bCs/>
          <w:iCs/>
          <w:sz w:val="20"/>
          <w:szCs w:val="20"/>
        </w:rPr>
        <w:t>to the NDD</w:t>
      </w:r>
      <w:r w:rsidR="006B0E61">
        <w:rPr>
          <w:bCs/>
          <w:iCs/>
          <w:sz w:val="20"/>
          <w:szCs w:val="20"/>
        </w:rPr>
        <w:t>EQ</w:t>
      </w:r>
      <w:r>
        <w:rPr>
          <w:bCs/>
          <w:iCs/>
          <w:sz w:val="20"/>
          <w:szCs w:val="20"/>
        </w:rPr>
        <w:t xml:space="preserve"> </w:t>
      </w:r>
      <w:r w:rsidR="00245E52">
        <w:rPr>
          <w:bCs/>
          <w:iCs/>
          <w:sz w:val="20"/>
          <w:szCs w:val="20"/>
        </w:rPr>
        <w:t>upon request</w:t>
      </w:r>
      <w:r>
        <w:rPr>
          <w:bCs/>
          <w:iCs/>
          <w:sz w:val="20"/>
          <w:szCs w:val="20"/>
        </w:rPr>
        <w:t>.</w:t>
      </w:r>
    </w:p>
    <w:p w14:paraId="61FD80C5" w14:textId="77777777" w:rsidR="00CA7973" w:rsidRPr="0049521B" w:rsidRDefault="00CA7973" w:rsidP="00CA7973">
      <w:pPr>
        <w:rPr>
          <w:bCs/>
          <w:iCs/>
          <w:sz w:val="20"/>
          <w:szCs w:val="20"/>
        </w:rPr>
      </w:pPr>
    </w:p>
    <w:p w14:paraId="5541EF97" w14:textId="4019D112" w:rsidR="00CA7973" w:rsidRDefault="00E16BA3" w:rsidP="00CA7973">
      <w:pPr>
        <w:rPr>
          <w:bCs/>
          <w:iCs/>
          <w:sz w:val="20"/>
          <w:szCs w:val="20"/>
        </w:rPr>
      </w:pPr>
      <w:r>
        <w:rPr>
          <w:bCs/>
          <w:iCs/>
          <w:sz w:val="20"/>
          <w:szCs w:val="20"/>
        </w:rPr>
        <w:t xml:space="preserve">All </w:t>
      </w:r>
      <w:r w:rsidR="009E0EB5">
        <w:rPr>
          <w:bCs/>
          <w:iCs/>
          <w:sz w:val="20"/>
          <w:szCs w:val="20"/>
        </w:rPr>
        <w:t xml:space="preserve">project </w:t>
      </w:r>
      <w:r>
        <w:rPr>
          <w:bCs/>
          <w:iCs/>
          <w:sz w:val="20"/>
          <w:szCs w:val="20"/>
        </w:rPr>
        <w:t xml:space="preserve">“work” </w:t>
      </w:r>
      <w:r w:rsidR="005941DA">
        <w:rPr>
          <w:bCs/>
          <w:iCs/>
          <w:sz w:val="20"/>
          <w:szCs w:val="20"/>
        </w:rPr>
        <w:t>i.e.,</w:t>
      </w:r>
      <w:r>
        <w:rPr>
          <w:bCs/>
          <w:iCs/>
          <w:sz w:val="20"/>
          <w:szCs w:val="20"/>
        </w:rPr>
        <w:t xml:space="preserve"> </w:t>
      </w:r>
      <w:r w:rsidR="00CA7973" w:rsidRPr="0049521B">
        <w:rPr>
          <w:bCs/>
          <w:iCs/>
          <w:sz w:val="20"/>
          <w:szCs w:val="20"/>
        </w:rPr>
        <w:t>transactions, billings</w:t>
      </w:r>
      <w:r>
        <w:rPr>
          <w:bCs/>
          <w:iCs/>
          <w:sz w:val="20"/>
          <w:szCs w:val="20"/>
        </w:rPr>
        <w:t xml:space="preserve">, scrapping of the old vehicle, </w:t>
      </w:r>
      <w:r w:rsidR="001B2657">
        <w:rPr>
          <w:b/>
          <w:bCs/>
          <w:iCs/>
          <w:sz w:val="20"/>
          <w:szCs w:val="20"/>
        </w:rPr>
        <w:t>AND</w:t>
      </w:r>
      <w:r>
        <w:rPr>
          <w:bCs/>
          <w:iCs/>
          <w:sz w:val="20"/>
          <w:szCs w:val="20"/>
        </w:rPr>
        <w:t xml:space="preserve"> delivery of the new</w:t>
      </w:r>
      <w:r w:rsidR="007037D8">
        <w:rPr>
          <w:bCs/>
          <w:iCs/>
          <w:sz w:val="20"/>
          <w:szCs w:val="20"/>
        </w:rPr>
        <w:t xml:space="preserve">/newer </w:t>
      </w:r>
      <w:r>
        <w:rPr>
          <w:bCs/>
          <w:iCs/>
          <w:sz w:val="20"/>
          <w:szCs w:val="20"/>
        </w:rPr>
        <w:t xml:space="preserve">vehicle or </w:t>
      </w:r>
      <w:r w:rsidR="00EF21D1">
        <w:rPr>
          <w:bCs/>
          <w:iCs/>
          <w:sz w:val="20"/>
          <w:szCs w:val="20"/>
        </w:rPr>
        <w:t>bus</w:t>
      </w:r>
      <w:r>
        <w:rPr>
          <w:bCs/>
          <w:iCs/>
          <w:sz w:val="20"/>
          <w:szCs w:val="20"/>
        </w:rPr>
        <w:t xml:space="preserve"> </w:t>
      </w:r>
      <w:r w:rsidR="00CA7973" w:rsidRPr="0049521B">
        <w:rPr>
          <w:bCs/>
          <w:iCs/>
          <w:sz w:val="20"/>
          <w:szCs w:val="20"/>
        </w:rPr>
        <w:t xml:space="preserve">must be completed and </w:t>
      </w:r>
      <w:r w:rsidR="009E0EB5">
        <w:rPr>
          <w:bCs/>
          <w:iCs/>
          <w:sz w:val="20"/>
          <w:szCs w:val="20"/>
        </w:rPr>
        <w:t xml:space="preserve">have </w:t>
      </w:r>
      <w:r w:rsidR="00F87066">
        <w:rPr>
          <w:bCs/>
          <w:iCs/>
          <w:sz w:val="20"/>
          <w:szCs w:val="20"/>
        </w:rPr>
        <w:t xml:space="preserve">documentation </w:t>
      </w:r>
      <w:r w:rsidR="00CA7973" w:rsidRPr="0049521B">
        <w:rPr>
          <w:bCs/>
          <w:iCs/>
          <w:sz w:val="20"/>
          <w:szCs w:val="20"/>
        </w:rPr>
        <w:t>submitted to</w:t>
      </w:r>
      <w:r w:rsidR="00CA7973">
        <w:rPr>
          <w:bCs/>
          <w:iCs/>
          <w:sz w:val="20"/>
          <w:szCs w:val="20"/>
        </w:rPr>
        <w:t xml:space="preserve"> the NDD</w:t>
      </w:r>
      <w:r w:rsidR="006B0E61">
        <w:rPr>
          <w:bCs/>
          <w:iCs/>
          <w:sz w:val="20"/>
          <w:szCs w:val="20"/>
        </w:rPr>
        <w:t>EQ</w:t>
      </w:r>
      <w:r w:rsidR="00CA7973">
        <w:rPr>
          <w:bCs/>
          <w:iCs/>
          <w:sz w:val="20"/>
          <w:szCs w:val="20"/>
        </w:rPr>
        <w:t xml:space="preserve"> no later than September 30, </w:t>
      </w:r>
      <w:r w:rsidR="00CA7973" w:rsidRPr="000E6B6C">
        <w:rPr>
          <w:bCs/>
          <w:iCs/>
          <w:sz w:val="20"/>
          <w:szCs w:val="20"/>
        </w:rPr>
        <w:t>20</w:t>
      </w:r>
      <w:r w:rsidR="006B0E61" w:rsidRPr="000E6B6C">
        <w:rPr>
          <w:bCs/>
          <w:iCs/>
          <w:sz w:val="20"/>
          <w:szCs w:val="20"/>
        </w:rPr>
        <w:t>2</w:t>
      </w:r>
      <w:r w:rsidR="002D65F3">
        <w:rPr>
          <w:bCs/>
          <w:iCs/>
          <w:sz w:val="20"/>
          <w:szCs w:val="20"/>
        </w:rPr>
        <w:t>6</w:t>
      </w:r>
      <w:r w:rsidR="00CA7973" w:rsidRPr="0049521B">
        <w:rPr>
          <w:bCs/>
          <w:iCs/>
          <w:sz w:val="20"/>
          <w:szCs w:val="20"/>
        </w:rPr>
        <w:t>.</w:t>
      </w:r>
      <w:r w:rsidR="00F87066">
        <w:rPr>
          <w:bCs/>
          <w:iCs/>
          <w:sz w:val="20"/>
          <w:szCs w:val="20"/>
        </w:rPr>
        <w:t xml:space="preserve"> </w:t>
      </w:r>
      <w:r w:rsidR="00005F29">
        <w:rPr>
          <w:bCs/>
          <w:iCs/>
          <w:sz w:val="20"/>
          <w:szCs w:val="20"/>
        </w:rPr>
        <w:t>Final documentation will include: comp</w:t>
      </w:r>
      <w:r w:rsidR="003550FE">
        <w:rPr>
          <w:bCs/>
          <w:iCs/>
          <w:sz w:val="20"/>
          <w:szCs w:val="20"/>
        </w:rPr>
        <w:t>l</w:t>
      </w:r>
      <w:r w:rsidR="00005F29">
        <w:rPr>
          <w:bCs/>
          <w:iCs/>
          <w:sz w:val="20"/>
          <w:szCs w:val="20"/>
        </w:rPr>
        <w:t xml:space="preserve">eted </w:t>
      </w:r>
      <w:r w:rsidR="00FF0778" w:rsidRPr="00727392">
        <w:rPr>
          <w:bCs/>
          <w:iCs/>
          <w:sz w:val="20"/>
          <w:szCs w:val="20"/>
        </w:rPr>
        <w:t>Certificate of Engine/Chassis Destruction Form</w:t>
      </w:r>
      <w:r w:rsidR="00F70E02">
        <w:rPr>
          <w:bCs/>
          <w:iCs/>
          <w:sz w:val="20"/>
          <w:szCs w:val="20"/>
        </w:rPr>
        <w:t>, picture</w:t>
      </w:r>
      <w:r w:rsidR="005211A5">
        <w:rPr>
          <w:bCs/>
          <w:iCs/>
          <w:sz w:val="20"/>
          <w:szCs w:val="20"/>
        </w:rPr>
        <w:t>s</w:t>
      </w:r>
      <w:r w:rsidR="00017468">
        <w:rPr>
          <w:bCs/>
          <w:iCs/>
          <w:sz w:val="20"/>
          <w:szCs w:val="20"/>
        </w:rPr>
        <w:t xml:space="preserve"> of old/scrapped </w:t>
      </w:r>
      <w:r w:rsidR="004352E5">
        <w:rPr>
          <w:bCs/>
          <w:iCs/>
          <w:sz w:val="20"/>
          <w:szCs w:val="20"/>
        </w:rPr>
        <w:t>item</w:t>
      </w:r>
      <w:r w:rsidR="00005F29">
        <w:rPr>
          <w:bCs/>
          <w:iCs/>
          <w:sz w:val="20"/>
          <w:szCs w:val="20"/>
        </w:rPr>
        <w:t xml:space="preserve">, and a copy of the </w:t>
      </w:r>
      <w:r w:rsidR="00017468">
        <w:rPr>
          <w:bCs/>
          <w:iCs/>
          <w:sz w:val="20"/>
          <w:szCs w:val="20"/>
        </w:rPr>
        <w:t>dealer invoice for the</w:t>
      </w:r>
      <w:r w:rsidR="007037D8">
        <w:rPr>
          <w:bCs/>
          <w:iCs/>
          <w:sz w:val="20"/>
          <w:szCs w:val="20"/>
        </w:rPr>
        <w:t xml:space="preserve"> replacement</w:t>
      </w:r>
      <w:r w:rsidR="00017468">
        <w:rPr>
          <w:bCs/>
          <w:iCs/>
          <w:sz w:val="20"/>
          <w:szCs w:val="20"/>
        </w:rPr>
        <w:t xml:space="preserve"> item</w:t>
      </w:r>
      <w:r w:rsidR="00005F29">
        <w:rPr>
          <w:bCs/>
          <w:iCs/>
          <w:sz w:val="20"/>
          <w:szCs w:val="20"/>
        </w:rPr>
        <w:t xml:space="preserve">. </w:t>
      </w:r>
      <w:r w:rsidR="00F87066">
        <w:rPr>
          <w:bCs/>
          <w:iCs/>
          <w:sz w:val="20"/>
          <w:szCs w:val="20"/>
        </w:rPr>
        <w:t xml:space="preserve">Failure to do so may result in </w:t>
      </w:r>
      <w:r w:rsidR="001649C7">
        <w:rPr>
          <w:bCs/>
          <w:iCs/>
          <w:sz w:val="20"/>
          <w:szCs w:val="20"/>
        </w:rPr>
        <w:t xml:space="preserve">termination of </w:t>
      </w:r>
      <w:r w:rsidR="007037D8">
        <w:rPr>
          <w:bCs/>
          <w:iCs/>
          <w:sz w:val="20"/>
          <w:szCs w:val="20"/>
        </w:rPr>
        <w:t xml:space="preserve">the </w:t>
      </w:r>
      <w:r w:rsidR="001649C7">
        <w:rPr>
          <w:bCs/>
          <w:iCs/>
          <w:sz w:val="20"/>
          <w:szCs w:val="20"/>
        </w:rPr>
        <w:t>award</w:t>
      </w:r>
      <w:r w:rsidR="009954CC">
        <w:rPr>
          <w:bCs/>
          <w:iCs/>
          <w:sz w:val="20"/>
          <w:szCs w:val="20"/>
        </w:rPr>
        <w:t xml:space="preserve"> and/or the NDD</w:t>
      </w:r>
      <w:r w:rsidR="006B0E61">
        <w:rPr>
          <w:bCs/>
          <w:iCs/>
          <w:sz w:val="20"/>
          <w:szCs w:val="20"/>
        </w:rPr>
        <w:t>EQ</w:t>
      </w:r>
      <w:r w:rsidR="009954CC">
        <w:rPr>
          <w:bCs/>
          <w:iCs/>
          <w:sz w:val="20"/>
          <w:szCs w:val="20"/>
        </w:rPr>
        <w:t xml:space="preserve"> not providing</w:t>
      </w:r>
      <w:r w:rsidR="001649C7">
        <w:rPr>
          <w:bCs/>
          <w:iCs/>
          <w:sz w:val="20"/>
          <w:szCs w:val="20"/>
        </w:rPr>
        <w:t xml:space="preserve"> reimburse</w:t>
      </w:r>
      <w:r w:rsidR="009954CC">
        <w:rPr>
          <w:bCs/>
          <w:iCs/>
          <w:sz w:val="20"/>
          <w:szCs w:val="20"/>
        </w:rPr>
        <w:t>ment</w:t>
      </w:r>
      <w:r w:rsidR="001649C7">
        <w:rPr>
          <w:bCs/>
          <w:iCs/>
          <w:sz w:val="20"/>
          <w:szCs w:val="20"/>
        </w:rPr>
        <w:t xml:space="preserve"> for the vehicle</w:t>
      </w:r>
      <w:r w:rsidR="00FF6D50">
        <w:rPr>
          <w:bCs/>
          <w:iCs/>
          <w:sz w:val="20"/>
          <w:szCs w:val="20"/>
        </w:rPr>
        <w:t>(s)</w:t>
      </w:r>
      <w:r w:rsidR="001649C7">
        <w:rPr>
          <w:bCs/>
          <w:iCs/>
          <w:sz w:val="20"/>
          <w:szCs w:val="20"/>
        </w:rPr>
        <w:t xml:space="preserve"> purchased.</w:t>
      </w:r>
    </w:p>
    <w:p w14:paraId="5D914E84" w14:textId="77777777" w:rsidR="00CA7973" w:rsidRPr="0049521B" w:rsidRDefault="00CA7973" w:rsidP="00CA7973">
      <w:pPr>
        <w:rPr>
          <w:sz w:val="20"/>
          <w:szCs w:val="20"/>
        </w:rPr>
      </w:pPr>
    </w:p>
    <w:p w14:paraId="2A7E15EA" w14:textId="2CD21D5E" w:rsidR="00CA7973" w:rsidRDefault="00387F2B" w:rsidP="00CA7973">
      <w:pPr>
        <w:rPr>
          <w:b/>
          <w:bCs/>
          <w:sz w:val="20"/>
          <w:szCs w:val="20"/>
        </w:rPr>
      </w:pPr>
      <w:r>
        <w:rPr>
          <w:b/>
          <w:bCs/>
          <w:sz w:val="20"/>
          <w:szCs w:val="20"/>
        </w:rPr>
        <w:t>7</w:t>
      </w:r>
      <w:r w:rsidR="00CA7973">
        <w:rPr>
          <w:b/>
          <w:bCs/>
          <w:sz w:val="20"/>
          <w:szCs w:val="20"/>
        </w:rPr>
        <w:t xml:space="preserve">.0 </w:t>
      </w:r>
      <w:r w:rsidR="003612DD">
        <w:rPr>
          <w:b/>
          <w:bCs/>
          <w:sz w:val="20"/>
          <w:szCs w:val="20"/>
        </w:rPr>
        <w:t xml:space="preserve">    </w:t>
      </w:r>
      <w:r w:rsidR="00CA7973">
        <w:rPr>
          <w:b/>
          <w:bCs/>
          <w:sz w:val="20"/>
          <w:szCs w:val="20"/>
        </w:rPr>
        <w:t>RIGHT OF REJECTION</w:t>
      </w:r>
    </w:p>
    <w:p w14:paraId="34B4424F" w14:textId="1B81D3C3" w:rsidR="00CA7973" w:rsidRDefault="00CA7973" w:rsidP="00CA7973">
      <w:pPr>
        <w:rPr>
          <w:bCs/>
          <w:sz w:val="20"/>
          <w:szCs w:val="20"/>
        </w:rPr>
      </w:pPr>
      <w:r>
        <w:rPr>
          <w:bCs/>
          <w:sz w:val="20"/>
          <w:szCs w:val="20"/>
        </w:rPr>
        <w:t>The NDD</w:t>
      </w:r>
      <w:r w:rsidR="006B0E61">
        <w:rPr>
          <w:bCs/>
          <w:sz w:val="20"/>
          <w:szCs w:val="20"/>
        </w:rPr>
        <w:t>EQ</w:t>
      </w:r>
      <w:r>
        <w:rPr>
          <w:bCs/>
          <w:sz w:val="20"/>
          <w:szCs w:val="20"/>
        </w:rPr>
        <w:t xml:space="preserve"> reserves the right to reject any application, in whole or in part. The NDD</w:t>
      </w:r>
      <w:r w:rsidR="006B0E61">
        <w:rPr>
          <w:bCs/>
          <w:sz w:val="20"/>
          <w:szCs w:val="20"/>
        </w:rPr>
        <w:t>EQ</w:t>
      </w:r>
      <w:r>
        <w:rPr>
          <w:bCs/>
          <w:sz w:val="20"/>
          <w:szCs w:val="20"/>
        </w:rPr>
        <w:t xml:space="preserve"> may reject any application that is not responsive to all the material, terms, </w:t>
      </w:r>
      <w:r w:rsidR="009B7368">
        <w:rPr>
          <w:bCs/>
          <w:sz w:val="20"/>
          <w:szCs w:val="20"/>
        </w:rPr>
        <w:t>conditions,</w:t>
      </w:r>
      <w:r>
        <w:rPr>
          <w:bCs/>
          <w:sz w:val="20"/>
          <w:szCs w:val="20"/>
        </w:rPr>
        <w:t xml:space="preserve"> and performance requirements of the application.  </w:t>
      </w:r>
    </w:p>
    <w:p w14:paraId="20CB0EBC" w14:textId="77777777" w:rsidR="00646C82" w:rsidRDefault="00646C82" w:rsidP="00CA7973">
      <w:pPr>
        <w:rPr>
          <w:bCs/>
          <w:sz w:val="20"/>
          <w:szCs w:val="20"/>
        </w:rPr>
      </w:pPr>
    </w:p>
    <w:p w14:paraId="2998C849" w14:textId="77777777" w:rsidR="00646C82" w:rsidRDefault="00646C82" w:rsidP="00CA7973">
      <w:pPr>
        <w:rPr>
          <w:bCs/>
          <w:sz w:val="20"/>
          <w:szCs w:val="20"/>
        </w:rPr>
      </w:pPr>
    </w:p>
    <w:p w14:paraId="269A4DA2" w14:textId="77777777" w:rsidR="00646C82" w:rsidRDefault="00646C82" w:rsidP="00CA7973">
      <w:pPr>
        <w:rPr>
          <w:bCs/>
          <w:sz w:val="20"/>
          <w:szCs w:val="20"/>
        </w:rPr>
      </w:pPr>
    </w:p>
    <w:p w14:paraId="2216AA04" w14:textId="77777777" w:rsidR="00646C82" w:rsidRDefault="00646C82" w:rsidP="00CA7973">
      <w:pPr>
        <w:rPr>
          <w:bCs/>
          <w:sz w:val="20"/>
          <w:szCs w:val="20"/>
        </w:rPr>
      </w:pPr>
    </w:p>
    <w:p w14:paraId="4194245A" w14:textId="77777777" w:rsidR="00646C82" w:rsidRDefault="00646C82" w:rsidP="00CA7973">
      <w:pPr>
        <w:rPr>
          <w:bCs/>
          <w:sz w:val="20"/>
          <w:szCs w:val="20"/>
        </w:rPr>
      </w:pPr>
    </w:p>
    <w:p w14:paraId="14215E08" w14:textId="77777777" w:rsidR="00646C82" w:rsidRDefault="00646C82" w:rsidP="00CA7973">
      <w:pPr>
        <w:rPr>
          <w:bCs/>
          <w:sz w:val="20"/>
          <w:szCs w:val="20"/>
        </w:rPr>
      </w:pPr>
    </w:p>
    <w:p w14:paraId="12B3D3F7" w14:textId="77777777" w:rsidR="00646C82" w:rsidRDefault="00646C82" w:rsidP="00CA7973">
      <w:pPr>
        <w:rPr>
          <w:bCs/>
          <w:sz w:val="20"/>
          <w:szCs w:val="20"/>
        </w:rPr>
      </w:pPr>
    </w:p>
    <w:p w14:paraId="3DBB981D" w14:textId="77777777" w:rsidR="00646C82" w:rsidRDefault="00646C82" w:rsidP="00CA7973">
      <w:pPr>
        <w:rPr>
          <w:bCs/>
          <w:sz w:val="20"/>
          <w:szCs w:val="20"/>
        </w:rPr>
      </w:pPr>
    </w:p>
    <w:p w14:paraId="02609C15" w14:textId="77777777" w:rsidR="00CA7973" w:rsidRDefault="00CA7973" w:rsidP="00CA7973">
      <w:pPr>
        <w:jc w:val="center"/>
        <w:rPr>
          <w:b/>
          <w:bCs/>
          <w:sz w:val="20"/>
          <w:szCs w:val="20"/>
        </w:rPr>
      </w:pPr>
    </w:p>
    <w:p w14:paraId="6285AD45" w14:textId="77777777" w:rsidR="004A38DC" w:rsidRDefault="004A38DC" w:rsidP="00CA7973">
      <w:pPr>
        <w:rPr>
          <w:b/>
          <w:bCs/>
          <w:sz w:val="20"/>
          <w:szCs w:val="20"/>
        </w:rPr>
      </w:pPr>
    </w:p>
    <w:p w14:paraId="051BBBEB" w14:textId="77777777" w:rsidR="004A38DC" w:rsidRDefault="004A38DC" w:rsidP="00CA7973">
      <w:pPr>
        <w:rPr>
          <w:b/>
          <w:bCs/>
          <w:sz w:val="20"/>
          <w:szCs w:val="20"/>
        </w:rPr>
      </w:pPr>
    </w:p>
    <w:p w14:paraId="137CEB88" w14:textId="77777777" w:rsidR="0049303C" w:rsidRDefault="0049303C" w:rsidP="00CA7973">
      <w:pPr>
        <w:rPr>
          <w:b/>
          <w:bCs/>
          <w:sz w:val="20"/>
          <w:szCs w:val="20"/>
        </w:rPr>
      </w:pPr>
    </w:p>
    <w:p w14:paraId="3BF4E8CF" w14:textId="77777777" w:rsidR="0049303C" w:rsidRDefault="0049303C" w:rsidP="00CA7973">
      <w:pPr>
        <w:rPr>
          <w:b/>
          <w:bCs/>
          <w:sz w:val="20"/>
          <w:szCs w:val="20"/>
        </w:rPr>
      </w:pPr>
    </w:p>
    <w:p w14:paraId="7423E4E9" w14:textId="77777777" w:rsidR="0049303C" w:rsidRDefault="0049303C" w:rsidP="00CA7973">
      <w:pPr>
        <w:rPr>
          <w:b/>
          <w:bCs/>
          <w:sz w:val="20"/>
          <w:szCs w:val="20"/>
        </w:rPr>
      </w:pPr>
    </w:p>
    <w:p w14:paraId="4F507AC4" w14:textId="0CE6ABAC" w:rsidR="00CA7973" w:rsidRDefault="00387F2B" w:rsidP="00CA7973">
      <w:pPr>
        <w:rPr>
          <w:b/>
          <w:bCs/>
          <w:sz w:val="20"/>
          <w:szCs w:val="20"/>
        </w:rPr>
      </w:pPr>
      <w:r>
        <w:rPr>
          <w:b/>
          <w:bCs/>
          <w:sz w:val="20"/>
          <w:szCs w:val="20"/>
        </w:rPr>
        <w:lastRenderedPageBreak/>
        <w:t>8</w:t>
      </w:r>
      <w:r w:rsidR="00CA7973">
        <w:rPr>
          <w:b/>
          <w:bCs/>
          <w:sz w:val="20"/>
          <w:szCs w:val="20"/>
        </w:rPr>
        <w:t xml:space="preserve">.0 </w:t>
      </w:r>
      <w:r w:rsidR="003612DD">
        <w:rPr>
          <w:b/>
          <w:bCs/>
          <w:sz w:val="20"/>
          <w:szCs w:val="20"/>
        </w:rPr>
        <w:t xml:space="preserve">    </w:t>
      </w:r>
      <w:r w:rsidR="00CA7973">
        <w:rPr>
          <w:b/>
          <w:bCs/>
          <w:sz w:val="20"/>
          <w:szCs w:val="20"/>
        </w:rPr>
        <w:t xml:space="preserve">APPLICATION </w:t>
      </w:r>
      <w:r w:rsidR="00336DAB">
        <w:rPr>
          <w:b/>
          <w:bCs/>
          <w:sz w:val="20"/>
          <w:szCs w:val="20"/>
        </w:rPr>
        <w:t xml:space="preserve">NARRATIVE AND </w:t>
      </w:r>
      <w:r w:rsidR="00D2730A">
        <w:rPr>
          <w:b/>
          <w:bCs/>
          <w:sz w:val="20"/>
          <w:szCs w:val="20"/>
        </w:rPr>
        <w:t xml:space="preserve">EVALUATION </w:t>
      </w:r>
      <w:r w:rsidR="00336DAB">
        <w:rPr>
          <w:b/>
          <w:bCs/>
          <w:sz w:val="20"/>
          <w:szCs w:val="20"/>
        </w:rPr>
        <w:t>CRITERIA</w:t>
      </w:r>
    </w:p>
    <w:p w14:paraId="5414E488" w14:textId="37610174" w:rsidR="00336DAB" w:rsidRDefault="00336DAB" w:rsidP="00CA7973">
      <w:pPr>
        <w:rPr>
          <w:sz w:val="20"/>
          <w:szCs w:val="20"/>
        </w:rPr>
      </w:pPr>
    </w:p>
    <w:p w14:paraId="7A9C2C92" w14:textId="1197E941" w:rsidR="00C02773" w:rsidRDefault="00C02773" w:rsidP="00F341A7">
      <w:pPr>
        <w:pBdr>
          <w:top w:val="single" w:sz="4" w:space="1" w:color="auto"/>
          <w:left w:val="single" w:sz="4" w:space="4" w:color="auto"/>
          <w:bottom w:val="single" w:sz="4" w:space="1" w:color="auto"/>
          <w:right w:val="single" w:sz="4" w:space="4" w:color="auto"/>
        </w:pBdr>
        <w:shd w:val="clear" w:color="auto" w:fill="EBEE84"/>
        <w:jc w:val="center"/>
        <w:rPr>
          <w:b/>
        </w:rPr>
      </w:pPr>
      <w:r>
        <w:rPr>
          <w:b/>
        </w:rPr>
        <w:t>**</w:t>
      </w:r>
      <w:r w:rsidR="00CA7973" w:rsidRPr="00F341A7">
        <w:rPr>
          <w:b/>
        </w:rPr>
        <w:t>Applic</w:t>
      </w:r>
      <w:r w:rsidR="00D2730A" w:rsidRPr="00F341A7">
        <w:rPr>
          <w:b/>
        </w:rPr>
        <w:t>a</w:t>
      </w:r>
      <w:r w:rsidR="00336DAB" w:rsidRPr="00F341A7">
        <w:rPr>
          <w:b/>
        </w:rPr>
        <w:t>nts</w:t>
      </w:r>
      <w:r w:rsidR="00CA7973" w:rsidRPr="00F341A7">
        <w:rPr>
          <w:b/>
        </w:rPr>
        <w:t xml:space="preserve"> </w:t>
      </w:r>
      <w:r w:rsidR="00336DAB" w:rsidRPr="00F341A7">
        <w:rPr>
          <w:b/>
        </w:rPr>
        <w:t xml:space="preserve">MUST provide a narrative response as to how the </w:t>
      </w:r>
      <w:r>
        <w:rPr>
          <w:b/>
        </w:rPr>
        <w:t>applicant</w:t>
      </w:r>
      <w:r w:rsidR="00336DAB" w:rsidRPr="00F341A7">
        <w:rPr>
          <w:b/>
        </w:rPr>
        <w:t xml:space="preserve"> will accomplish each of the </w:t>
      </w:r>
      <w:r>
        <w:rPr>
          <w:b/>
        </w:rPr>
        <w:t>topics</w:t>
      </w:r>
      <w:r w:rsidR="00336DAB" w:rsidRPr="00F341A7">
        <w:rPr>
          <w:b/>
        </w:rPr>
        <w:t xml:space="preserve"> provided below. </w:t>
      </w:r>
    </w:p>
    <w:p w14:paraId="7B1B887C" w14:textId="04383028" w:rsidR="00646C82" w:rsidRDefault="00336DAB" w:rsidP="00F341A7">
      <w:pPr>
        <w:pBdr>
          <w:top w:val="single" w:sz="4" w:space="1" w:color="auto"/>
          <w:left w:val="single" w:sz="4" w:space="4" w:color="auto"/>
          <w:bottom w:val="single" w:sz="4" w:space="1" w:color="auto"/>
          <w:right w:val="single" w:sz="4" w:space="4" w:color="auto"/>
        </w:pBdr>
        <w:shd w:val="clear" w:color="auto" w:fill="EBEE84"/>
        <w:jc w:val="center"/>
        <w:rPr>
          <w:b/>
        </w:rPr>
      </w:pPr>
      <w:r w:rsidRPr="00F341A7">
        <w:rPr>
          <w:b/>
        </w:rPr>
        <w:t>Points will be awarded based on the</w:t>
      </w:r>
      <w:r w:rsidR="00C02773">
        <w:rPr>
          <w:b/>
        </w:rPr>
        <w:t xml:space="preserve">se </w:t>
      </w:r>
      <w:r w:rsidR="00F341A7">
        <w:rPr>
          <w:b/>
        </w:rPr>
        <w:t>response</w:t>
      </w:r>
      <w:r w:rsidR="00C02773">
        <w:rPr>
          <w:b/>
        </w:rPr>
        <w:t>s</w:t>
      </w:r>
      <w:r w:rsidR="00F341A7">
        <w:rPr>
          <w:b/>
        </w:rPr>
        <w:t xml:space="preserve"> and other </w:t>
      </w:r>
      <w:r w:rsidRPr="00F341A7">
        <w:rPr>
          <w:b/>
        </w:rPr>
        <w:t xml:space="preserve">information provided in </w:t>
      </w:r>
      <w:r w:rsidR="00646C82">
        <w:rPr>
          <w:b/>
        </w:rPr>
        <w:t xml:space="preserve">the </w:t>
      </w:r>
      <w:r w:rsidRPr="00F341A7">
        <w:rPr>
          <w:b/>
        </w:rPr>
        <w:t xml:space="preserve">application. </w:t>
      </w:r>
    </w:p>
    <w:p w14:paraId="0A4616A3" w14:textId="77777777" w:rsidR="00C02773" w:rsidRDefault="00C02773" w:rsidP="00F341A7">
      <w:pPr>
        <w:pBdr>
          <w:top w:val="single" w:sz="4" w:space="1" w:color="auto"/>
          <w:left w:val="single" w:sz="4" w:space="4" w:color="auto"/>
          <w:bottom w:val="single" w:sz="4" w:space="1" w:color="auto"/>
          <w:right w:val="single" w:sz="4" w:space="4" w:color="auto"/>
        </w:pBdr>
        <w:shd w:val="clear" w:color="auto" w:fill="EBEE84"/>
        <w:jc w:val="center"/>
        <w:rPr>
          <w:b/>
        </w:rPr>
      </w:pPr>
      <w:r w:rsidRPr="00F341A7">
        <w:rPr>
          <w:b/>
        </w:rPr>
        <w:t xml:space="preserve">Applications will be evaluated using a 100-point scale. </w:t>
      </w:r>
    </w:p>
    <w:p w14:paraId="2B3BBA54" w14:textId="14CCA797" w:rsidR="00CA7973" w:rsidRPr="00F341A7" w:rsidRDefault="00336DAB" w:rsidP="00F341A7">
      <w:pPr>
        <w:pBdr>
          <w:top w:val="single" w:sz="4" w:space="1" w:color="auto"/>
          <w:left w:val="single" w:sz="4" w:space="4" w:color="auto"/>
          <w:bottom w:val="single" w:sz="4" w:space="1" w:color="auto"/>
          <w:right w:val="single" w:sz="4" w:space="4" w:color="auto"/>
        </w:pBdr>
        <w:shd w:val="clear" w:color="auto" w:fill="EBEE84"/>
        <w:jc w:val="center"/>
        <w:rPr>
          <w:b/>
        </w:rPr>
      </w:pPr>
      <w:r w:rsidRPr="00F341A7">
        <w:rPr>
          <w:b/>
        </w:rPr>
        <w:t xml:space="preserve">The </w:t>
      </w:r>
      <w:r w:rsidR="004354B4" w:rsidRPr="00F341A7">
        <w:rPr>
          <w:b/>
        </w:rPr>
        <w:t>evaluation</w:t>
      </w:r>
      <w:r w:rsidRPr="00F341A7">
        <w:rPr>
          <w:b/>
        </w:rPr>
        <w:t xml:space="preserve"> criteria and weight </w:t>
      </w:r>
      <w:r w:rsidR="00F341A7" w:rsidRPr="00F341A7">
        <w:rPr>
          <w:b/>
        </w:rPr>
        <w:t>are</w:t>
      </w:r>
      <w:r w:rsidRPr="00F341A7">
        <w:rPr>
          <w:b/>
        </w:rPr>
        <w:t xml:space="preserve"> as follows: </w:t>
      </w:r>
    </w:p>
    <w:p w14:paraId="2D680009" w14:textId="77777777" w:rsidR="00CA7973" w:rsidRDefault="00CA7973" w:rsidP="00CA7973">
      <w:pPr>
        <w:rPr>
          <w:sz w:val="20"/>
          <w:szCs w:val="20"/>
        </w:rPr>
      </w:pPr>
    </w:p>
    <w:p w14:paraId="09D62121" w14:textId="07FF5807" w:rsidR="00CA7973" w:rsidRPr="00336DAB" w:rsidRDefault="00336DAB" w:rsidP="00CA7973">
      <w:pPr>
        <w:jc w:val="both"/>
        <w:rPr>
          <w:b/>
          <w:i/>
          <w:iCs/>
          <w:sz w:val="20"/>
          <w:szCs w:val="20"/>
          <w:u w:val="single"/>
        </w:rPr>
      </w:pPr>
      <w:r w:rsidRPr="00336DAB">
        <w:rPr>
          <w:b/>
          <w:sz w:val="20"/>
          <w:szCs w:val="20"/>
          <w:u w:val="single"/>
        </w:rPr>
        <w:t>PLAN FOR PROJECT:  20 POINTS MAXIMUM</w:t>
      </w:r>
    </w:p>
    <w:p w14:paraId="09E88A1C" w14:textId="77777777" w:rsidR="004354B4" w:rsidRPr="004354B4" w:rsidRDefault="004354B4" w:rsidP="004354B4">
      <w:pPr>
        <w:tabs>
          <w:tab w:val="left" w:leader="underscore" w:pos="9900"/>
        </w:tabs>
        <w:rPr>
          <w:b/>
          <w:iCs/>
          <w:sz w:val="20"/>
          <w:szCs w:val="20"/>
        </w:rPr>
      </w:pPr>
      <w:r w:rsidRPr="004354B4">
        <w:rPr>
          <w:b/>
          <w:iCs/>
          <w:sz w:val="20"/>
          <w:szCs w:val="20"/>
        </w:rPr>
        <w:t>Discuss how you plan to implement the proposed project. Describe tasks and activities you plan to do to accomplish the objectives of the project.</w:t>
      </w:r>
    </w:p>
    <w:p w14:paraId="136BA1D0" w14:textId="77777777" w:rsidR="004354B4" w:rsidRDefault="00CA7973" w:rsidP="00CA7973">
      <w:pPr>
        <w:tabs>
          <w:tab w:val="left" w:leader="underscore" w:pos="9900"/>
        </w:tabs>
        <w:rPr>
          <w:bCs/>
          <w:iCs/>
          <w:sz w:val="20"/>
          <w:szCs w:val="20"/>
        </w:rPr>
      </w:pPr>
      <w:r w:rsidRPr="00A16480">
        <w:rPr>
          <w:bCs/>
          <w:iCs/>
          <w:sz w:val="20"/>
          <w:szCs w:val="20"/>
        </w:rPr>
        <w:t>Applica</w:t>
      </w:r>
      <w:r w:rsidR="00336DAB">
        <w:rPr>
          <w:bCs/>
          <w:iCs/>
          <w:sz w:val="20"/>
          <w:szCs w:val="20"/>
        </w:rPr>
        <w:t>tions</w:t>
      </w:r>
      <w:r w:rsidRPr="00A16480">
        <w:rPr>
          <w:bCs/>
          <w:iCs/>
          <w:sz w:val="20"/>
          <w:szCs w:val="20"/>
        </w:rPr>
        <w:t xml:space="preserve"> will be evaluated on how the project plan will show a successful completion, including a budget, reasonable timeline, and </w:t>
      </w:r>
      <w:r w:rsidR="00BA24E7">
        <w:rPr>
          <w:bCs/>
          <w:iCs/>
          <w:sz w:val="20"/>
          <w:szCs w:val="20"/>
        </w:rPr>
        <w:t>vehicle</w:t>
      </w:r>
      <w:r w:rsidRPr="00A16480">
        <w:rPr>
          <w:bCs/>
          <w:iCs/>
          <w:sz w:val="20"/>
          <w:szCs w:val="20"/>
        </w:rPr>
        <w:t xml:space="preserve"> information. </w:t>
      </w:r>
    </w:p>
    <w:p w14:paraId="7E9F1418" w14:textId="77777777" w:rsidR="005C6452" w:rsidRDefault="005C6452" w:rsidP="00CA7973">
      <w:pPr>
        <w:jc w:val="both"/>
        <w:rPr>
          <w:bCs/>
          <w:sz w:val="20"/>
          <w:szCs w:val="20"/>
          <w:u w:val="single"/>
        </w:rPr>
      </w:pPr>
    </w:p>
    <w:p w14:paraId="37D2EA8F" w14:textId="7B447272" w:rsidR="00CA7973" w:rsidRPr="00336DAB" w:rsidRDefault="00336DAB" w:rsidP="00CA7973">
      <w:pPr>
        <w:jc w:val="both"/>
        <w:rPr>
          <w:b/>
          <w:sz w:val="20"/>
          <w:szCs w:val="20"/>
          <w:u w:val="single"/>
        </w:rPr>
      </w:pPr>
      <w:r w:rsidRPr="00336DAB">
        <w:rPr>
          <w:b/>
          <w:sz w:val="20"/>
          <w:szCs w:val="20"/>
          <w:u w:val="single"/>
        </w:rPr>
        <w:t xml:space="preserve">FUNDING CONTRIBUTION:  5 POINTS MAXIMUM </w:t>
      </w:r>
    </w:p>
    <w:p w14:paraId="6049BF9E" w14:textId="77777777" w:rsidR="004354B4" w:rsidRPr="004354B4" w:rsidRDefault="004354B4" w:rsidP="004354B4">
      <w:pPr>
        <w:tabs>
          <w:tab w:val="left" w:leader="underscore" w:pos="9900"/>
        </w:tabs>
        <w:rPr>
          <w:b/>
          <w:iCs/>
          <w:sz w:val="20"/>
          <w:szCs w:val="20"/>
        </w:rPr>
      </w:pPr>
      <w:r w:rsidRPr="004354B4">
        <w:rPr>
          <w:b/>
          <w:iCs/>
          <w:sz w:val="20"/>
          <w:szCs w:val="20"/>
        </w:rPr>
        <w:t>Describe your agency’s ability and readiness to provide the additional funding that is required.</w:t>
      </w:r>
    </w:p>
    <w:p w14:paraId="5533F23D" w14:textId="781EF00C" w:rsidR="004354B4" w:rsidRDefault="00761A7A" w:rsidP="00761A7A">
      <w:pPr>
        <w:rPr>
          <w:bCs/>
          <w:iCs/>
          <w:sz w:val="20"/>
          <w:szCs w:val="20"/>
        </w:rPr>
      </w:pPr>
      <w:r w:rsidRPr="00EB2187">
        <w:rPr>
          <w:bCs/>
          <w:iCs/>
          <w:sz w:val="20"/>
          <w:szCs w:val="20"/>
        </w:rPr>
        <w:t xml:space="preserve">The </w:t>
      </w:r>
      <w:r>
        <w:rPr>
          <w:bCs/>
          <w:iCs/>
          <w:sz w:val="20"/>
          <w:szCs w:val="20"/>
        </w:rPr>
        <w:t xml:space="preserve">award will be used to provide up to 25% of the cost </w:t>
      </w:r>
      <w:r w:rsidRPr="00EB2187">
        <w:rPr>
          <w:bCs/>
          <w:iCs/>
          <w:sz w:val="20"/>
          <w:szCs w:val="20"/>
        </w:rPr>
        <w:t>of a new</w:t>
      </w:r>
      <w:r>
        <w:rPr>
          <w:bCs/>
          <w:iCs/>
          <w:sz w:val="20"/>
          <w:szCs w:val="20"/>
        </w:rPr>
        <w:t>/newer</w:t>
      </w:r>
      <w:r w:rsidRPr="00EB2187">
        <w:rPr>
          <w:bCs/>
          <w:iCs/>
          <w:sz w:val="20"/>
          <w:szCs w:val="20"/>
        </w:rPr>
        <w:t xml:space="preserve">, cleaner </w:t>
      </w:r>
      <w:r>
        <w:rPr>
          <w:bCs/>
          <w:iCs/>
          <w:sz w:val="20"/>
          <w:szCs w:val="20"/>
        </w:rPr>
        <w:t>diesel-powered,</w:t>
      </w:r>
      <w:r w:rsidRPr="00205F34">
        <w:rPr>
          <w:bCs/>
          <w:iCs/>
          <w:sz w:val="20"/>
          <w:szCs w:val="20"/>
        </w:rPr>
        <w:t xml:space="preserve"> </w:t>
      </w:r>
      <w:r>
        <w:rPr>
          <w:bCs/>
          <w:iCs/>
          <w:sz w:val="20"/>
          <w:szCs w:val="20"/>
        </w:rPr>
        <w:t xml:space="preserve">zero-emission, hybrid, or alternatively fueled (including gasoline) </w:t>
      </w:r>
      <w:r w:rsidRPr="00EB2187">
        <w:rPr>
          <w:bCs/>
          <w:iCs/>
          <w:sz w:val="20"/>
          <w:szCs w:val="20"/>
        </w:rPr>
        <w:t xml:space="preserve">vehicle </w:t>
      </w:r>
      <w:r>
        <w:rPr>
          <w:bCs/>
          <w:iCs/>
          <w:sz w:val="20"/>
          <w:szCs w:val="20"/>
        </w:rPr>
        <w:t>having</w:t>
      </w:r>
      <w:r w:rsidRPr="00EB2187">
        <w:rPr>
          <w:bCs/>
          <w:iCs/>
          <w:sz w:val="20"/>
          <w:szCs w:val="20"/>
        </w:rPr>
        <w:t xml:space="preserve"> </w:t>
      </w:r>
      <w:r w:rsidRPr="00C91C65">
        <w:rPr>
          <w:bCs/>
          <w:iCs/>
          <w:sz w:val="20"/>
          <w:szCs w:val="20"/>
        </w:rPr>
        <w:t>a 20</w:t>
      </w:r>
      <w:r w:rsidR="009A71B2">
        <w:rPr>
          <w:bCs/>
          <w:iCs/>
          <w:sz w:val="20"/>
          <w:szCs w:val="20"/>
        </w:rPr>
        <w:t>21</w:t>
      </w:r>
      <w:r w:rsidRPr="00C91C65">
        <w:rPr>
          <w:bCs/>
          <w:iCs/>
          <w:sz w:val="20"/>
          <w:szCs w:val="20"/>
        </w:rPr>
        <w:t xml:space="preserve"> or</w:t>
      </w:r>
      <w:r w:rsidRPr="00EB2187">
        <w:rPr>
          <w:bCs/>
          <w:iCs/>
          <w:sz w:val="20"/>
          <w:szCs w:val="20"/>
        </w:rPr>
        <w:t xml:space="preserve"> newer model year certified engine. </w:t>
      </w:r>
      <w:r>
        <w:rPr>
          <w:bCs/>
          <w:iCs/>
          <w:sz w:val="20"/>
          <w:szCs w:val="20"/>
        </w:rPr>
        <w:t xml:space="preserve"> </w:t>
      </w:r>
      <w:r w:rsidR="0036178A">
        <w:rPr>
          <w:bCs/>
          <w:iCs/>
          <w:sz w:val="20"/>
          <w:szCs w:val="20"/>
        </w:rPr>
        <w:t xml:space="preserve">The </w:t>
      </w:r>
      <w:r w:rsidR="007037D8">
        <w:rPr>
          <w:bCs/>
          <w:iCs/>
          <w:sz w:val="20"/>
          <w:szCs w:val="20"/>
        </w:rPr>
        <w:t>applicant</w:t>
      </w:r>
      <w:r w:rsidR="0036178A">
        <w:rPr>
          <w:bCs/>
          <w:iCs/>
          <w:sz w:val="20"/>
          <w:szCs w:val="20"/>
        </w:rPr>
        <w:t xml:space="preserve"> is required</w:t>
      </w:r>
      <w:r w:rsidR="00CA7973" w:rsidRPr="00A16480">
        <w:rPr>
          <w:bCs/>
          <w:iCs/>
          <w:sz w:val="20"/>
          <w:szCs w:val="20"/>
        </w:rPr>
        <w:t xml:space="preserve"> to</w:t>
      </w:r>
      <w:r w:rsidR="0036178A">
        <w:rPr>
          <w:bCs/>
          <w:iCs/>
          <w:sz w:val="20"/>
          <w:szCs w:val="20"/>
        </w:rPr>
        <w:t xml:space="preserve"> pay the remaining</w:t>
      </w:r>
      <w:r w:rsidR="00CA7973" w:rsidRPr="00A16480">
        <w:rPr>
          <w:bCs/>
          <w:iCs/>
          <w:sz w:val="20"/>
          <w:szCs w:val="20"/>
        </w:rPr>
        <w:t xml:space="preserve"> cost of the item. </w:t>
      </w:r>
    </w:p>
    <w:p w14:paraId="2DA46625" w14:textId="77777777" w:rsidR="00EF5190" w:rsidRDefault="00EF5190" w:rsidP="00CA7973">
      <w:pPr>
        <w:jc w:val="both"/>
        <w:rPr>
          <w:bCs/>
          <w:sz w:val="20"/>
          <w:szCs w:val="20"/>
          <w:u w:val="single"/>
        </w:rPr>
      </w:pPr>
    </w:p>
    <w:p w14:paraId="16EF5B02" w14:textId="7A3D293E" w:rsidR="00CA7973" w:rsidRPr="00336DAB" w:rsidRDefault="00336DAB" w:rsidP="00CA7973">
      <w:pPr>
        <w:jc w:val="both"/>
        <w:rPr>
          <w:b/>
          <w:sz w:val="20"/>
          <w:szCs w:val="20"/>
          <w:u w:val="single"/>
        </w:rPr>
      </w:pPr>
      <w:r w:rsidRPr="00336DAB">
        <w:rPr>
          <w:b/>
          <w:sz w:val="20"/>
          <w:szCs w:val="20"/>
          <w:u w:val="single"/>
        </w:rPr>
        <w:t>PUBLIC HEALTH BENEFITS/AIR QUALITY:  2</w:t>
      </w:r>
      <w:r w:rsidR="00B0221F">
        <w:rPr>
          <w:b/>
          <w:sz w:val="20"/>
          <w:szCs w:val="20"/>
          <w:u w:val="single"/>
        </w:rPr>
        <w:t>5</w:t>
      </w:r>
      <w:r w:rsidRPr="00336DAB">
        <w:rPr>
          <w:b/>
          <w:sz w:val="20"/>
          <w:szCs w:val="20"/>
          <w:u w:val="single"/>
        </w:rPr>
        <w:t xml:space="preserve"> POINTS MAXIMUM </w:t>
      </w:r>
    </w:p>
    <w:p w14:paraId="77830CBA" w14:textId="1D082279" w:rsidR="00CA7973" w:rsidRDefault="00CA7973" w:rsidP="00CA7973">
      <w:pPr>
        <w:tabs>
          <w:tab w:val="left" w:leader="underscore" w:pos="9900"/>
        </w:tabs>
        <w:rPr>
          <w:bCs/>
          <w:iCs/>
          <w:sz w:val="20"/>
          <w:szCs w:val="20"/>
        </w:rPr>
      </w:pPr>
      <w:r w:rsidRPr="004354B4">
        <w:rPr>
          <w:b/>
          <w:iCs/>
          <w:sz w:val="20"/>
          <w:szCs w:val="20"/>
        </w:rPr>
        <w:t>Applicants must describe how the project</w:t>
      </w:r>
      <w:r w:rsidR="00AD076F" w:rsidRPr="004354B4">
        <w:rPr>
          <w:b/>
          <w:iCs/>
          <w:sz w:val="20"/>
          <w:szCs w:val="20"/>
        </w:rPr>
        <w:t xml:space="preserve"> will reduce environmental risks</w:t>
      </w:r>
      <w:r w:rsidRPr="004354B4">
        <w:rPr>
          <w:b/>
          <w:iCs/>
          <w:sz w:val="20"/>
          <w:szCs w:val="20"/>
        </w:rPr>
        <w:t xml:space="preserve"> and health risks to the public.</w:t>
      </w:r>
      <w:r w:rsidRPr="00A16480">
        <w:rPr>
          <w:bCs/>
          <w:iCs/>
          <w:sz w:val="20"/>
          <w:szCs w:val="20"/>
        </w:rPr>
        <w:t xml:space="preserve"> </w:t>
      </w:r>
      <w:r w:rsidR="00F341A7" w:rsidRPr="00A16480">
        <w:rPr>
          <w:bCs/>
          <w:iCs/>
          <w:sz w:val="20"/>
          <w:szCs w:val="20"/>
        </w:rPr>
        <w:t>Applicati</w:t>
      </w:r>
      <w:r w:rsidR="00F341A7">
        <w:rPr>
          <w:bCs/>
          <w:iCs/>
          <w:sz w:val="20"/>
          <w:szCs w:val="20"/>
        </w:rPr>
        <w:t>ons</w:t>
      </w:r>
      <w:r w:rsidRPr="00A16480">
        <w:rPr>
          <w:bCs/>
          <w:iCs/>
          <w:sz w:val="20"/>
          <w:szCs w:val="20"/>
        </w:rPr>
        <w:t xml:space="preserve"> will be evaluated on operating practices that positively affect the air quality where the vehicle will be used. </w:t>
      </w:r>
      <w:r w:rsidR="007037D8">
        <w:rPr>
          <w:bCs/>
          <w:iCs/>
          <w:sz w:val="20"/>
          <w:szCs w:val="20"/>
        </w:rPr>
        <w:t>Additional points</w:t>
      </w:r>
      <w:r w:rsidRPr="00A16480">
        <w:rPr>
          <w:bCs/>
          <w:iCs/>
          <w:sz w:val="20"/>
          <w:szCs w:val="20"/>
        </w:rPr>
        <w:t xml:space="preserve"> will be given to projects where diesel engine idling reduction practices and policies have been established and are followed.</w:t>
      </w:r>
    </w:p>
    <w:p w14:paraId="5C1F4516" w14:textId="77777777" w:rsidR="00B06CA2" w:rsidRPr="00A16480" w:rsidRDefault="00B06CA2" w:rsidP="00CA7973">
      <w:pPr>
        <w:tabs>
          <w:tab w:val="left" w:leader="underscore" w:pos="9900"/>
        </w:tabs>
        <w:rPr>
          <w:bCs/>
          <w:iCs/>
          <w:sz w:val="20"/>
          <w:szCs w:val="20"/>
        </w:rPr>
      </w:pPr>
    </w:p>
    <w:p w14:paraId="12AD3A63" w14:textId="2C7BBDD5" w:rsidR="00CA7973" w:rsidRPr="00336DAB" w:rsidRDefault="00336DAB" w:rsidP="00CA7973">
      <w:pPr>
        <w:jc w:val="both"/>
        <w:rPr>
          <w:b/>
          <w:sz w:val="20"/>
          <w:szCs w:val="20"/>
          <w:u w:val="single"/>
        </w:rPr>
      </w:pPr>
      <w:r w:rsidRPr="00336DAB">
        <w:rPr>
          <w:b/>
          <w:sz w:val="20"/>
          <w:szCs w:val="20"/>
          <w:u w:val="single"/>
        </w:rPr>
        <w:t xml:space="preserve">DETAIL AND COMPLETENESS:  20 POINTS MAXIMUM </w:t>
      </w:r>
    </w:p>
    <w:p w14:paraId="1AA5B0DF" w14:textId="77777777" w:rsidR="00CA7973" w:rsidRPr="00A16480" w:rsidRDefault="00CA7973" w:rsidP="00CA7973">
      <w:pPr>
        <w:tabs>
          <w:tab w:val="left" w:leader="underscore" w:pos="9900"/>
        </w:tabs>
        <w:rPr>
          <w:bCs/>
          <w:iCs/>
          <w:sz w:val="20"/>
          <w:szCs w:val="20"/>
        </w:rPr>
      </w:pPr>
      <w:r w:rsidRPr="00A16480">
        <w:rPr>
          <w:bCs/>
          <w:iCs/>
          <w:sz w:val="20"/>
          <w:szCs w:val="20"/>
        </w:rPr>
        <w:t xml:space="preserve">The project description and proposed activities must be consistent throughout the application.  The application must be complete and contain all required information.  </w:t>
      </w:r>
    </w:p>
    <w:p w14:paraId="617F2ABC" w14:textId="77777777" w:rsidR="00CA7973" w:rsidRPr="00A16480" w:rsidRDefault="00CA7973" w:rsidP="00CA7973">
      <w:pPr>
        <w:jc w:val="both"/>
        <w:rPr>
          <w:bCs/>
          <w:sz w:val="20"/>
          <w:szCs w:val="20"/>
        </w:rPr>
      </w:pPr>
    </w:p>
    <w:p w14:paraId="66975253" w14:textId="1785AA7F" w:rsidR="00CA7973" w:rsidRPr="00336DAB" w:rsidRDefault="00336DAB" w:rsidP="00CA7973">
      <w:pPr>
        <w:jc w:val="both"/>
        <w:rPr>
          <w:b/>
          <w:sz w:val="20"/>
          <w:szCs w:val="20"/>
          <w:u w:val="single"/>
        </w:rPr>
      </w:pPr>
      <w:r w:rsidRPr="00336DAB">
        <w:rPr>
          <w:b/>
          <w:sz w:val="20"/>
          <w:szCs w:val="20"/>
          <w:u w:val="single"/>
        </w:rPr>
        <w:t xml:space="preserve">COST EFFECTIVE:  20 POINTS MAXIMUM </w:t>
      </w:r>
    </w:p>
    <w:p w14:paraId="3B844FFC" w14:textId="77777777" w:rsidR="004354B4" w:rsidRPr="004354B4" w:rsidRDefault="004354B4" w:rsidP="004354B4">
      <w:pPr>
        <w:tabs>
          <w:tab w:val="left" w:leader="underscore" w:pos="9900"/>
        </w:tabs>
        <w:rPr>
          <w:b/>
          <w:iCs/>
          <w:sz w:val="20"/>
          <w:szCs w:val="20"/>
        </w:rPr>
      </w:pPr>
      <w:r w:rsidRPr="004354B4">
        <w:rPr>
          <w:b/>
          <w:iCs/>
          <w:sz w:val="20"/>
          <w:szCs w:val="20"/>
        </w:rPr>
        <w:t xml:space="preserve">If possible, describe your agency’s vehicle maintenance and service program.  </w:t>
      </w:r>
    </w:p>
    <w:p w14:paraId="04702B52" w14:textId="55794ABF" w:rsidR="004354B4" w:rsidRDefault="00F341A7" w:rsidP="00CA7973">
      <w:pPr>
        <w:tabs>
          <w:tab w:val="left" w:leader="underscore" w:pos="9900"/>
        </w:tabs>
        <w:rPr>
          <w:bCs/>
          <w:iCs/>
          <w:sz w:val="20"/>
          <w:szCs w:val="20"/>
        </w:rPr>
      </w:pPr>
      <w:r w:rsidRPr="00A16480">
        <w:rPr>
          <w:bCs/>
          <w:iCs/>
          <w:sz w:val="20"/>
          <w:szCs w:val="20"/>
        </w:rPr>
        <w:t>Applicati</w:t>
      </w:r>
      <w:r>
        <w:rPr>
          <w:bCs/>
          <w:iCs/>
          <w:sz w:val="20"/>
          <w:szCs w:val="20"/>
        </w:rPr>
        <w:t>ons</w:t>
      </w:r>
      <w:r w:rsidR="00CA7973" w:rsidRPr="00A16480">
        <w:rPr>
          <w:bCs/>
          <w:iCs/>
          <w:sz w:val="20"/>
          <w:szCs w:val="20"/>
        </w:rPr>
        <w:t xml:space="preserve"> will be evaluated </w:t>
      </w:r>
      <w:r w:rsidR="00FB3A44" w:rsidRPr="00A16480">
        <w:rPr>
          <w:bCs/>
          <w:iCs/>
          <w:sz w:val="20"/>
          <w:szCs w:val="20"/>
        </w:rPr>
        <w:t>to</w:t>
      </w:r>
      <w:r w:rsidR="00CA7973" w:rsidRPr="00A16480">
        <w:rPr>
          <w:bCs/>
          <w:iCs/>
          <w:sz w:val="20"/>
          <w:szCs w:val="20"/>
        </w:rPr>
        <w:t xml:space="preserve"> the degree to which the project is cost effective and involves vehicles that have a long expected useful life. </w:t>
      </w:r>
    </w:p>
    <w:p w14:paraId="0753315A" w14:textId="77777777" w:rsidR="004354B4" w:rsidRDefault="004354B4" w:rsidP="00CA7973">
      <w:pPr>
        <w:tabs>
          <w:tab w:val="left" w:leader="underscore" w:pos="9900"/>
        </w:tabs>
        <w:rPr>
          <w:bCs/>
          <w:iCs/>
          <w:sz w:val="20"/>
          <w:szCs w:val="20"/>
        </w:rPr>
      </w:pPr>
    </w:p>
    <w:p w14:paraId="60E097DC" w14:textId="15EA99A0" w:rsidR="00D8598D" w:rsidRPr="00336DAB" w:rsidRDefault="00336DAB" w:rsidP="00CA7973">
      <w:pPr>
        <w:tabs>
          <w:tab w:val="left" w:leader="underscore" w:pos="9900"/>
        </w:tabs>
        <w:rPr>
          <w:b/>
          <w:iCs/>
          <w:sz w:val="20"/>
          <w:szCs w:val="20"/>
        </w:rPr>
      </w:pPr>
      <w:r w:rsidRPr="00336DAB">
        <w:rPr>
          <w:b/>
          <w:iCs/>
          <w:sz w:val="20"/>
          <w:szCs w:val="20"/>
          <w:u w:val="single"/>
        </w:rPr>
        <w:t>PREFERENCE POINTS: 1</w:t>
      </w:r>
      <w:r w:rsidR="00B0221F">
        <w:rPr>
          <w:b/>
          <w:iCs/>
          <w:sz w:val="20"/>
          <w:szCs w:val="20"/>
          <w:u w:val="single"/>
        </w:rPr>
        <w:t>0</w:t>
      </w:r>
      <w:r w:rsidRPr="00336DAB">
        <w:rPr>
          <w:b/>
          <w:iCs/>
          <w:sz w:val="20"/>
          <w:szCs w:val="20"/>
          <w:u w:val="single"/>
        </w:rPr>
        <w:t xml:space="preserve"> POINTS MAXIMUM</w:t>
      </w:r>
    </w:p>
    <w:p w14:paraId="5180FCAF" w14:textId="13AC863D" w:rsidR="00D8598D" w:rsidRDefault="00D8598D" w:rsidP="00F341A7">
      <w:pPr>
        <w:rPr>
          <w:bCs/>
          <w:iCs/>
          <w:sz w:val="20"/>
          <w:szCs w:val="20"/>
        </w:rPr>
      </w:pPr>
      <w:r w:rsidRPr="00F341A7">
        <w:rPr>
          <w:bCs/>
          <w:iCs/>
          <w:sz w:val="20"/>
          <w:szCs w:val="20"/>
        </w:rPr>
        <w:t>Applicants will be awarded preference points if the proposed new</w:t>
      </w:r>
      <w:r w:rsidR="007037D8" w:rsidRPr="00F341A7">
        <w:rPr>
          <w:bCs/>
          <w:iCs/>
          <w:sz w:val="20"/>
          <w:szCs w:val="20"/>
        </w:rPr>
        <w:t>/newer</w:t>
      </w:r>
      <w:r w:rsidRPr="00F341A7">
        <w:rPr>
          <w:bCs/>
          <w:iCs/>
          <w:sz w:val="20"/>
          <w:szCs w:val="20"/>
        </w:rPr>
        <w:t xml:space="preserve"> vehicles are equipped with EPA-approved devices which reduce engine idling, or other pollution control devices that reduce diesel emissions. (5 points)</w:t>
      </w:r>
    </w:p>
    <w:p w14:paraId="5CA67D9E" w14:textId="77777777" w:rsidR="00F341A7" w:rsidRPr="00F341A7" w:rsidRDefault="00F341A7" w:rsidP="00F341A7">
      <w:pPr>
        <w:rPr>
          <w:bCs/>
          <w:iCs/>
          <w:sz w:val="20"/>
          <w:szCs w:val="20"/>
        </w:rPr>
      </w:pPr>
    </w:p>
    <w:p w14:paraId="516B8E8D" w14:textId="5466C62A" w:rsidR="00F341A7" w:rsidRPr="00F341A7" w:rsidRDefault="00860466" w:rsidP="00F341A7">
      <w:pPr>
        <w:rPr>
          <w:bCs/>
          <w:iCs/>
          <w:sz w:val="20"/>
          <w:szCs w:val="20"/>
        </w:rPr>
      </w:pPr>
      <w:r w:rsidRPr="00F341A7">
        <w:rPr>
          <w:bCs/>
          <w:iCs/>
          <w:sz w:val="20"/>
          <w:szCs w:val="20"/>
        </w:rPr>
        <w:t>Applicants from</w:t>
      </w:r>
      <w:r w:rsidR="005C1559">
        <w:rPr>
          <w:bCs/>
          <w:iCs/>
          <w:sz w:val="20"/>
          <w:szCs w:val="20"/>
        </w:rPr>
        <w:t xml:space="preserve"> </w:t>
      </w:r>
      <w:r w:rsidRPr="00F341A7">
        <w:rPr>
          <w:bCs/>
          <w:iCs/>
          <w:sz w:val="20"/>
          <w:szCs w:val="20"/>
        </w:rPr>
        <w:t xml:space="preserve">NATA priority counties will receive preference points to comply with the programmatic priorities of the </w:t>
      </w:r>
      <w:r w:rsidR="005C1559">
        <w:rPr>
          <w:bCs/>
          <w:iCs/>
          <w:sz w:val="20"/>
          <w:szCs w:val="20"/>
        </w:rPr>
        <w:t xml:space="preserve">State </w:t>
      </w:r>
      <w:r w:rsidRPr="00F341A7">
        <w:rPr>
          <w:bCs/>
          <w:iCs/>
          <w:sz w:val="20"/>
          <w:szCs w:val="20"/>
        </w:rPr>
        <w:t xml:space="preserve">Clean Diesel Grant Program.  </w:t>
      </w:r>
      <w:r w:rsidR="00D62A44" w:rsidRPr="00F341A7">
        <w:rPr>
          <w:bCs/>
          <w:iCs/>
          <w:sz w:val="20"/>
          <w:szCs w:val="20"/>
        </w:rPr>
        <w:t>(5 points)</w:t>
      </w:r>
    </w:p>
    <w:p w14:paraId="20D292E1" w14:textId="77777777" w:rsidR="003612DD" w:rsidRDefault="003612DD" w:rsidP="003612DD">
      <w:pPr>
        <w:rPr>
          <w:sz w:val="20"/>
          <w:szCs w:val="20"/>
        </w:rPr>
      </w:pPr>
    </w:p>
    <w:p w14:paraId="6EDC4734" w14:textId="62F5B114" w:rsidR="00CA7973" w:rsidRPr="00D2730A" w:rsidRDefault="00C02773" w:rsidP="00D2730A">
      <w:pPr>
        <w:pBdr>
          <w:top w:val="single" w:sz="4" w:space="1" w:color="auto"/>
          <w:left w:val="single" w:sz="4" w:space="4" w:color="auto"/>
          <w:bottom w:val="single" w:sz="4" w:space="1" w:color="auto"/>
          <w:right w:val="single" w:sz="4" w:space="4" w:color="auto"/>
        </w:pBdr>
        <w:shd w:val="clear" w:color="auto" w:fill="EBEE84"/>
        <w:jc w:val="center"/>
        <w:rPr>
          <w:b/>
        </w:rPr>
      </w:pPr>
      <w:r>
        <w:rPr>
          <w:b/>
        </w:rPr>
        <w:t>**</w:t>
      </w:r>
      <w:r w:rsidR="003612DD" w:rsidRPr="00D2730A">
        <w:rPr>
          <w:b/>
        </w:rPr>
        <w:t>APPLICANTS MUST ALSO COMPLETE AND SUBMIT THE FORMS ON THE FOLLOWING PAGES</w:t>
      </w:r>
    </w:p>
    <w:p w14:paraId="27565F8F" w14:textId="77777777" w:rsidR="00325C06" w:rsidRDefault="00325C06" w:rsidP="003612DD">
      <w:pPr>
        <w:jc w:val="center"/>
        <w:rPr>
          <w:b/>
          <w:highlight w:val="yellow"/>
          <w:u w:val="single"/>
        </w:rPr>
      </w:pPr>
    </w:p>
    <w:p w14:paraId="379CC82B" w14:textId="638F1B72" w:rsidR="00325C06" w:rsidRPr="000655F2" w:rsidRDefault="00BA3870" w:rsidP="00325C06">
      <w:pPr>
        <w:tabs>
          <w:tab w:val="left" w:pos="-1440"/>
          <w:tab w:val="left" w:pos="-720"/>
        </w:tabs>
        <w:suppressAutoHyphens/>
        <w:spacing w:line="360" w:lineRule="auto"/>
        <w:contextualSpacing/>
        <w:jc w:val="center"/>
        <w:rPr>
          <w:b/>
          <w:sz w:val="20"/>
          <w:szCs w:val="20"/>
        </w:rPr>
      </w:pPr>
      <w:r>
        <w:rPr>
          <w:b/>
          <w:sz w:val="20"/>
          <w:szCs w:val="20"/>
        </w:rPr>
        <w:t xml:space="preserve">1. </w:t>
      </w:r>
      <w:r w:rsidR="00325C06" w:rsidRPr="000655F2">
        <w:rPr>
          <w:b/>
          <w:sz w:val="20"/>
          <w:szCs w:val="20"/>
        </w:rPr>
        <w:t>CONTACT INFORMATION FOR APPLICANT</w:t>
      </w:r>
    </w:p>
    <w:p w14:paraId="632FB1C5" w14:textId="55279A1A" w:rsidR="00325C06" w:rsidRDefault="00BA3870" w:rsidP="00325C06">
      <w:pPr>
        <w:tabs>
          <w:tab w:val="left" w:pos="-1440"/>
          <w:tab w:val="left" w:pos="-720"/>
        </w:tabs>
        <w:suppressAutoHyphens/>
        <w:spacing w:line="360" w:lineRule="auto"/>
        <w:contextualSpacing/>
        <w:jc w:val="center"/>
        <w:rPr>
          <w:b/>
          <w:sz w:val="20"/>
          <w:szCs w:val="20"/>
        </w:rPr>
      </w:pPr>
      <w:r>
        <w:rPr>
          <w:b/>
          <w:sz w:val="20"/>
          <w:szCs w:val="20"/>
        </w:rPr>
        <w:t xml:space="preserve">2. </w:t>
      </w:r>
      <w:r w:rsidR="00325C06" w:rsidRPr="0071780A">
        <w:rPr>
          <w:b/>
          <w:sz w:val="20"/>
          <w:szCs w:val="20"/>
        </w:rPr>
        <w:t>NEW</w:t>
      </w:r>
      <w:r w:rsidR="00325C06">
        <w:rPr>
          <w:b/>
          <w:sz w:val="20"/>
          <w:szCs w:val="20"/>
        </w:rPr>
        <w:t xml:space="preserve"> </w:t>
      </w:r>
      <w:r w:rsidR="00325C06" w:rsidRPr="0071780A">
        <w:rPr>
          <w:b/>
          <w:sz w:val="20"/>
          <w:szCs w:val="20"/>
        </w:rPr>
        <w:t>/</w:t>
      </w:r>
      <w:r w:rsidR="00325C06">
        <w:rPr>
          <w:b/>
          <w:sz w:val="20"/>
          <w:szCs w:val="20"/>
        </w:rPr>
        <w:t xml:space="preserve"> </w:t>
      </w:r>
      <w:r w:rsidR="00325C06" w:rsidRPr="0071780A">
        <w:rPr>
          <w:b/>
          <w:sz w:val="20"/>
          <w:szCs w:val="20"/>
        </w:rPr>
        <w:t>NEWER</w:t>
      </w:r>
      <w:r w:rsidR="00325C06" w:rsidRPr="000655F2">
        <w:rPr>
          <w:b/>
          <w:sz w:val="20"/>
          <w:szCs w:val="20"/>
        </w:rPr>
        <w:t xml:space="preserve"> VEHICLE INFORMATION</w:t>
      </w:r>
    </w:p>
    <w:p w14:paraId="5D8F05A1" w14:textId="4558EED6" w:rsidR="00325C06" w:rsidRDefault="00BA3870" w:rsidP="00325C06">
      <w:pPr>
        <w:widowControl/>
        <w:autoSpaceDE/>
        <w:autoSpaceDN/>
        <w:adjustRightInd/>
        <w:spacing w:after="60" w:line="360" w:lineRule="auto"/>
        <w:contextualSpacing/>
        <w:jc w:val="center"/>
        <w:rPr>
          <w:b/>
          <w:sz w:val="20"/>
          <w:szCs w:val="20"/>
        </w:rPr>
      </w:pPr>
      <w:r>
        <w:rPr>
          <w:b/>
          <w:sz w:val="20"/>
          <w:szCs w:val="20"/>
        </w:rPr>
        <w:t xml:space="preserve">3. </w:t>
      </w:r>
      <w:r w:rsidR="00325C06" w:rsidRPr="0071780A">
        <w:rPr>
          <w:b/>
          <w:sz w:val="20"/>
          <w:szCs w:val="20"/>
        </w:rPr>
        <w:t>OLD (</w:t>
      </w:r>
      <w:r w:rsidR="00325C06" w:rsidRPr="000655F2">
        <w:rPr>
          <w:b/>
          <w:sz w:val="20"/>
          <w:szCs w:val="20"/>
        </w:rPr>
        <w:t>SCRAPPED) VEHICLE/</w:t>
      </w:r>
      <w:r w:rsidR="00325C06">
        <w:rPr>
          <w:b/>
          <w:sz w:val="20"/>
          <w:szCs w:val="20"/>
        </w:rPr>
        <w:t xml:space="preserve"> </w:t>
      </w:r>
      <w:r w:rsidR="00325C06" w:rsidRPr="000655F2">
        <w:rPr>
          <w:b/>
          <w:sz w:val="20"/>
          <w:szCs w:val="20"/>
        </w:rPr>
        <w:t>CHASSIS AND ENGINE INFORMATION</w:t>
      </w:r>
    </w:p>
    <w:p w14:paraId="764BE20B" w14:textId="25323B0D" w:rsidR="00325C06" w:rsidRDefault="00BA3870" w:rsidP="00325C06">
      <w:pPr>
        <w:tabs>
          <w:tab w:val="left" w:pos="-1440"/>
          <w:tab w:val="left" w:pos="-720"/>
        </w:tabs>
        <w:suppressAutoHyphens/>
        <w:spacing w:line="360" w:lineRule="auto"/>
        <w:contextualSpacing/>
        <w:jc w:val="center"/>
        <w:rPr>
          <w:b/>
          <w:sz w:val="20"/>
          <w:szCs w:val="20"/>
        </w:rPr>
      </w:pPr>
      <w:r>
        <w:rPr>
          <w:b/>
          <w:sz w:val="20"/>
          <w:szCs w:val="20"/>
        </w:rPr>
        <w:t xml:space="preserve">4. </w:t>
      </w:r>
      <w:r w:rsidR="00325C06" w:rsidRPr="000655F2">
        <w:rPr>
          <w:b/>
          <w:sz w:val="20"/>
          <w:szCs w:val="20"/>
        </w:rPr>
        <w:t>PROJECT SCHEDULE INFORMATION</w:t>
      </w:r>
    </w:p>
    <w:p w14:paraId="17A25752" w14:textId="78BF7F40" w:rsidR="00325C06" w:rsidRDefault="00BA3870" w:rsidP="00646C82">
      <w:pPr>
        <w:pStyle w:val="Title"/>
        <w:spacing w:line="360" w:lineRule="auto"/>
        <w:ind w:left="0"/>
        <w:contextualSpacing/>
        <w:rPr>
          <w:b w:val="0"/>
        </w:rPr>
      </w:pPr>
      <w:r>
        <w:t xml:space="preserve">5. </w:t>
      </w:r>
      <w:r w:rsidR="00325C06" w:rsidRPr="00325C06">
        <w:t>APPLICANT CERTIFICATION STATEMENT</w:t>
      </w:r>
    </w:p>
    <w:p w14:paraId="37386E7E" w14:textId="5AE82A0F" w:rsidR="00325C06" w:rsidRPr="003612DD" w:rsidRDefault="00325C06" w:rsidP="003612DD">
      <w:pPr>
        <w:jc w:val="center"/>
        <w:rPr>
          <w:b/>
          <w:highlight w:val="yellow"/>
          <w:u w:val="single"/>
        </w:rPr>
        <w:sectPr w:rsidR="00325C06" w:rsidRPr="003612DD" w:rsidSect="002D65F3">
          <w:footerReference w:type="default" r:id="rId16"/>
          <w:footerReference w:type="first" r:id="rId17"/>
          <w:pgSz w:w="12240" w:h="15840" w:code="1"/>
          <w:pgMar w:top="1296" w:right="1440" w:bottom="1440" w:left="1440" w:header="720" w:footer="720" w:gutter="0"/>
          <w:cols w:space="720"/>
          <w:noEndnote/>
        </w:sectPr>
      </w:pPr>
    </w:p>
    <w:p w14:paraId="0AF3A8C6" w14:textId="7780B617" w:rsidR="00CA7973" w:rsidRPr="000655F2" w:rsidRDefault="000655F2" w:rsidP="00CA7973">
      <w:pPr>
        <w:jc w:val="center"/>
        <w:rPr>
          <w:b/>
          <w:bCs/>
          <w:sz w:val="20"/>
          <w:szCs w:val="20"/>
        </w:rPr>
      </w:pPr>
      <w:r w:rsidRPr="000655F2">
        <w:rPr>
          <w:b/>
          <w:bCs/>
          <w:sz w:val="20"/>
          <w:szCs w:val="20"/>
        </w:rPr>
        <w:lastRenderedPageBreak/>
        <w:t>NORTH DAKOTA DEPARTMENT OF ENVIRONMENTAL QUALITY</w:t>
      </w:r>
    </w:p>
    <w:p w14:paraId="19FA1B0C" w14:textId="68CAF071" w:rsidR="00CA7973" w:rsidRPr="000655F2" w:rsidRDefault="000655F2" w:rsidP="00CA7973">
      <w:pPr>
        <w:tabs>
          <w:tab w:val="left" w:pos="-1440"/>
          <w:tab w:val="left" w:pos="-720"/>
        </w:tabs>
        <w:suppressAutoHyphens/>
        <w:jc w:val="center"/>
        <w:rPr>
          <w:b/>
          <w:sz w:val="20"/>
          <w:szCs w:val="20"/>
        </w:rPr>
      </w:pPr>
      <w:r w:rsidRPr="000655F2">
        <w:rPr>
          <w:b/>
          <w:sz w:val="20"/>
          <w:szCs w:val="20"/>
        </w:rPr>
        <w:t>STATE CLEAN DIESEL GRANT PROGRAM</w:t>
      </w:r>
    </w:p>
    <w:p w14:paraId="2AEC63BE" w14:textId="77777777" w:rsidR="00CA7973" w:rsidRPr="000655F2" w:rsidRDefault="00CA7973" w:rsidP="00CA7973">
      <w:pPr>
        <w:jc w:val="center"/>
        <w:rPr>
          <w:b/>
          <w:noProof/>
          <w:sz w:val="20"/>
          <w:szCs w:val="20"/>
        </w:rPr>
      </w:pPr>
    </w:p>
    <w:p w14:paraId="49BB3555" w14:textId="3A3C8651" w:rsidR="00CA7973" w:rsidRPr="000655F2" w:rsidRDefault="000655F2" w:rsidP="00CA7973">
      <w:pPr>
        <w:tabs>
          <w:tab w:val="left" w:pos="-1440"/>
          <w:tab w:val="left" w:pos="-720"/>
        </w:tabs>
        <w:suppressAutoHyphens/>
        <w:jc w:val="center"/>
        <w:rPr>
          <w:b/>
          <w:sz w:val="20"/>
          <w:szCs w:val="20"/>
        </w:rPr>
      </w:pPr>
      <w:bookmarkStart w:id="0" w:name="_Toc90877032"/>
      <w:r w:rsidRPr="000655F2">
        <w:rPr>
          <w:b/>
          <w:sz w:val="20"/>
          <w:szCs w:val="20"/>
        </w:rPr>
        <w:t xml:space="preserve">CONTACT INFORMATION FOR </w:t>
      </w:r>
      <w:bookmarkEnd w:id="0"/>
      <w:r w:rsidRPr="000655F2">
        <w:rPr>
          <w:b/>
          <w:sz w:val="20"/>
          <w:szCs w:val="20"/>
        </w:rPr>
        <w:t>APPLICANT</w:t>
      </w:r>
    </w:p>
    <w:p w14:paraId="50AB7E5A" w14:textId="77777777" w:rsidR="00147BD1" w:rsidRDefault="00147BD1" w:rsidP="000655F2">
      <w:pPr>
        <w:pStyle w:val="Caption"/>
        <w:contextualSpacing/>
        <w:rPr>
          <w:rFonts w:ascii="Arial" w:hAnsi="Arial" w:cs="Arial"/>
        </w:rPr>
      </w:pPr>
    </w:p>
    <w:p w14:paraId="2DF9D865" w14:textId="65E700E5" w:rsidR="00CA7973" w:rsidRPr="00F85D29" w:rsidRDefault="00147BD1" w:rsidP="000655F2">
      <w:pPr>
        <w:pStyle w:val="Caption"/>
        <w:contextualSpacing/>
        <w:rPr>
          <w:b w:val="0"/>
          <w:sz w:val="18"/>
          <w:szCs w:val="18"/>
        </w:rPr>
      </w:pPr>
      <w:r w:rsidRPr="00F85D29">
        <w:rPr>
          <w:rFonts w:ascii="Arial" w:hAnsi="Arial" w:cs="Arial"/>
        </w:rPr>
        <w:t>INSTRUCTIONS</w:t>
      </w:r>
      <w:r w:rsidR="00CA7973" w:rsidRPr="00F85D29">
        <w:rPr>
          <w:rFonts w:ascii="Arial" w:hAnsi="Arial" w:cs="Arial"/>
          <w:sz w:val="18"/>
          <w:szCs w:val="18"/>
        </w:rPr>
        <w:t>:</w:t>
      </w:r>
      <w:r w:rsidR="00CA7973" w:rsidRPr="008C5F42">
        <w:rPr>
          <w:sz w:val="18"/>
          <w:szCs w:val="18"/>
        </w:rPr>
        <w:t xml:space="preserve"> </w:t>
      </w:r>
      <w:r w:rsidR="00CA7973" w:rsidRPr="00F85D29">
        <w:rPr>
          <w:rFonts w:ascii="Arial" w:hAnsi="Arial" w:cs="Arial"/>
          <w:b w:val="0"/>
        </w:rPr>
        <w:t>Please complete the following information</w:t>
      </w:r>
      <w:r w:rsidR="00CA7973">
        <w:rPr>
          <w:rFonts w:ascii="Arial" w:hAnsi="Arial" w:cs="Arial"/>
          <w:b w:val="0"/>
        </w:rPr>
        <w:t xml:space="preserve"> and submit with </w:t>
      </w:r>
      <w:r w:rsidR="005E4E63">
        <w:rPr>
          <w:rFonts w:ascii="Arial" w:hAnsi="Arial" w:cs="Arial"/>
          <w:b w:val="0"/>
        </w:rPr>
        <w:t xml:space="preserve">the </w:t>
      </w:r>
      <w:r w:rsidR="00CA7973">
        <w:rPr>
          <w:rFonts w:ascii="Arial" w:hAnsi="Arial" w:cs="Arial"/>
          <w:b w:val="0"/>
        </w:rPr>
        <w:t>application.</w:t>
      </w:r>
    </w:p>
    <w:p w14:paraId="0E753ECE" w14:textId="77777777" w:rsidR="00147BD1" w:rsidRDefault="00147BD1" w:rsidP="000655F2">
      <w:pPr>
        <w:pStyle w:val="Caption"/>
        <w:contextualSpacing/>
        <w:rPr>
          <w:rFonts w:ascii="Arial" w:hAnsi="Arial" w:cs="Arial"/>
          <w:b w:val="0"/>
        </w:rPr>
      </w:pPr>
    </w:p>
    <w:p w14:paraId="64EF5E5A" w14:textId="09A548F3" w:rsidR="00CA7973" w:rsidRPr="002168B1" w:rsidRDefault="00147BD1" w:rsidP="000655F2">
      <w:pPr>
        <w:pStyle w:val="Caption"/>
        <w:contextualSpacing/>
        <w:rPr>
          <w:rFonts w:ascii="Arial" w:hAnsi="Arial" w:cs="Arial"/>
          <w:b w:val="0"/>
        </w:rPr>
      </w:pPr>
      <w:r>
        <w:rPr>
          <w:rFonts w:ascii="Arial" w:hAnsi="Arial" w:cs="Arial"/>
          <w:b w:val="0"/>
        </w:rPr>
        <w:t>Provide c</w:t>
      </w:r>
      <w:r w:rsidR="00CA7973">
        <w:rPr>
          <w:rFonts w:ascii="Arial" w:hAnsi="Arial" w:cs="Arial"/>
          <w:b w:val="0"/>
        </w:rPr>
        <w:t>ontact information for the applicant’s</w:t>
      </w:r>
      <w:r w:rsidR="00CA7973" w:rsidRPr="002168B1">
        <w:rPr>
          <w:rFonts w:ascii="Arial" w:hAnsi="Arial" w:cs="Arial"/>
          <w:b w:val="0"/>
        </w:rPr>
        <w:t xml:space="preserve"> </w:t>
      </w:r>
      <w:r w:rsidR="00CA7973" w:rsidRPr="00147BD1">
        <w:rPr>
          <w:rFonts w:ascii="Arial" w:hAnsi="Arial" w:cs="Arial"/>
          <w:b w:val="0"/>
          <w:i/>
          <w:iCs/>
        </w:rPr>
        <w:t>Authoriz</w:t>
      </w:r>
      <w:r w:rsidR="006F4216">
        <w:rPr>
          <w:rFonts w:ascii="Arial" w:hAnsi="Arial" w:cs="Arial"/>
          <w:b w:val="0"/>
          <w:i/>
          <w:iCs/>
        </w:rPr>
        <w:t>ed</w:t>
      </w:r>
      <w:r w:rsidR="00CA7973" w:rsidRPr="00147BD1">
        <w:rPr>
          <w:rFonts w:ascii="Arial" w:hAnsi="Arial" w:cs="Arial"/>
          <w:b w:val="0"/>
          <w:i/>
          <w:iCs/>
        </w:rPr>
        <w:t xml:space="preserve"> Agent</w:t>
      </w:r>
      <w:r w:rsidR="00CA7973">
        <w:rPr>
          <w:rFonts w:ascii="Arial" w:hAnsi="Arial" w:cs="Arial"/>
          <w:b w:val="0"/>
        </w:rPr>
        <w:t xml:space="preserve"> (</w:t>
      </w:r>
      <w:r w:rsidR="00CA7973" w:rsidRPr="002168B1">
        <w:rPr>
          <w:rFonts w:ascii="Arial" w:hAnsi="Arial" w:cs="Arial"/>
          <w:b w:val="0"/>
        </w:rPr>
        <w:t xml:space="preserve">person who is authorized to sign the </w:t>
      </w:r>
      <w:r>
        <w:rPr>
          <w:rFonts w:ascii="Arial" w:hAnsi="Arial" w:cs="Arial"/>
          <w:b w:val="0"/>
        </w:rPr>
        <w:t>rebate grant agreement</w:t>
      </w:r>
      <w:r w:rsidR="00CA7973" w:rsidRPr="002168B1">
        <w:rPr>
          <w:rFonts w:ascii="Arial" w:hAnsi="Arial" w:cs="Arial"/>
          <w:b w:val="0"/>
        </w:rPr>
        <w:t xml:space="preserve"> on behalf of the </w:t>
      </w:r>
      <w:r w:rsidR="00CA7973">
        <w:rPr>
          <w:rFonts w:ascii="Arial" w:hAnsi="Arial" w:cs="Arial"/>
          <w:b w:val="0"/>
        </w:rPr>
        <w:t>applicant</w:t>
      </w:r>
      <w:r w:rsidR="00CA7973" w:rsidRPr="002168B1">
        <w:rPr>
          <w:rFonts w:ascii="Arial" w:hAnsi="Arial" w:cs="Arial"/>
          <w:b w:val="0"/>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8"/>
        <w:gridCol w:w="5152"/>
      </w:tblGrid>
      <w:tr w:rsidR="00CA7973" w:rsidRPr="008C5F42" w14:paraId="4ABC2482" w14:textId="77777777" w:rsidTr="003E5BBA">
        <w:tc>
          <w:tcPr>
            <w:tcW w:w="4198" w:type="dxa"/>
            <w:shd w:val="clear" w:color="auto" w:fill="EBEE84"/>
          </w:tcPr>
          <w:p w14:paraId="76ED0404" w14:textId="37F08CD7" w:rsidR="00CA7973" w:rsidRPr="00EA3ADA" w:rsidRDefault="0033162C" w:rsidP="00AF1574">
            <w:pPr>
              <w:numPr>
                <w:ilvl w:val="7"/>
                <w:numId w:val="0"/>
              </w:numPr>
              <w:tabs>
                <w:tab w:val="left" w:pos="180"/>
                <w:tab w:val="num" w:pos="1800"/>
                <w:tab w:val="right" w:pos="9360"/>
              </w:tabs>
              <w:spacing w:before="60" w:after="60"/>
              <w:jc w:val="both"/>
              <w:rPr>
                <w:b/>
                <w:bCs/>
                <w:sz w:val="20"/>
                <w:szCs w:val="20"/>
              </w:rPr>
            </w:pPr>
            <w:r w:rsidRPr="00EA3ADA">
              <w:rPr>
                <w:b/>
                <w:bCs/>
                <w:sz w:val="20"/>
                <w:szCs w:val="20"/>
              </w:rPr>
              <w:t>COMPLETE NAME OF APPLICANT</w:t>
            </w:r>
          </w:p>
        </w:tc>
        <w:tc>
          <w:tcPr>
            <w:tcW w:w="5152" w:type="dxa"/>
          </w:tcPr>
          <w:p w14:paraId="7DC0063C"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bookmarkStart w:id="1" w:name="Text4"/>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bookmarkEnd w:id="1"/>
          </w:p>
        </w:tc>
      </w:tr>
      <w:tr w:rsidR="00CA7973" w:rsidRPr="008C5F42" w14:paraId="36B12D37" w14:textId="77777777" w:rsidTr="003E5BBA">
        <w:tc>
          <w:tcPr>
            <w:tcW w:w="4198" w:type="dxa"/>
            <w:shd w:val="clear" w:color="auto" w:fill="EBEE84"/>
          </w:tcPr>
          <w:p w14:paraId="2ED15AAE" w14:textId="4A74DC91" w:rsidR="00CA7973" w:rsidRPr="00EA3ADA" w:rsidRDefault="0033162C" w:rsidP="0091743D">
            <w:pPr>
              <w:tabs>
                <w:tab w:val="left" w:pos="155"/>
                <w:tab w:val="right" w:pos="9360"/>
              </w:tabs>
              <w:spacing w:before="60" w:after="60"/>
              <w:rPr>
                <w:b/>
                <w:bCs/>
                <w:sz w:val="20"/>
                <w:szCs w:val="20"/>
              </w:rPr>
            </w:pPr>
            <w:r w:rsidRPr="00EA3ADA">
              <w:rPr>
                <w:b/>
                <w:bCs/>
                <w:sz w:val="20"/>
                <w:szCs w:val="20"/>
              </w:rPr>
              <w:t>FEDERAL EMPLOYER IDENTIFICATION</w:t>
            </w:r>
            <w:r w:rsidR="0091743D">
              <w:rPr>
                <w:b/>
                <w:bCs/>
                <w:sz w:val="20"/>
                <w:szCs w:val="20"/>
              </w:rPr>
              <w:t xml:space="preserve"> N</w:t>
            </w:r>
            <w:r w:rsidRPr="00EA3ADA">
              <w:rPr>
                <w:b/>
                <w:bCs/>
                <w:sz w:val="20"/>
                <w:szCs w:val="20"/>
              </w:rPr>
              <w:t>UMBER (EIN)</w:t>
            </w:r>
          </w:p>
        </w:tc>
        <w:tc>
          <w:tcPr>
            <w:tcW w:w="5152" w:type="dxa"/>
          </w:tcPr>
          <w:p w14:paraId="30909BAE"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525553" w:rsidRPr="008C5F42" w14:paraId="35E8FD40" w14:textId="77777777" w:rsidTr="003E5BBA">
        <w:tc>
          <w:tcPr>
            <w:tcW w:w="4198" w:type="dxa"/>
            <w:shd w:val="clear" w:color="auto" w:fill="EBEE84"/>
          </w:tcPr>
          <w:p w14:paraId="648F65BA" w14:textId="7A65147F" w:rsidR="00525553" w:rsidRPr="00EA3ADA" w:rsidRDefault="0033162C" w:rsidP="00AF1574">
            <w:pPr>
              <w:tabs>
                <w:tab w:val="left" w:pos="270"/>
                <w:tab w:val="right" w:pos="9360"/>
              </w:tabs>
              <w:spacing w:before="60" w:after="60"/>
              <w:rPr>
                <w:b/>
                <w:bCs/>
                <w:sz w:val="20"/>
                <w:szCs w:val="20"/>
              </w:rPr>
            </w:pPr>
            <w:r w:rsidRPr="00EA3ADA">
              <w:rPr>
                <w:b/>
                <w:bCs/>
                <w:sz w:val="20"/>
                <w:szCs w:val="20"/>
              </w:rPr>
              <w:t>DATA UNIVERSAL NUMBERING SYSTEM</w:t>
            </w:r>
            <w:r w:rsidR="0091743D">
              <w:rPr>
                <w:b/>
                <w:bCs/>
                <w:sz w:val="20"/>
                <w:szCs w:val="20"/>
              </w:rPr>
              <w:t xml:space="preserve"> </w:t>
            </w:r>
            <w:r w:rsidRPr="00EA3ADA">
              <w:rPr>
                <w:b/>
                <w:bCs/>
                <w:sz w:val="20"/>
                <w:szCs w:val="20"/>
              </w:rPr>
              <w:t>(DUNS NUMBER)</w:t>
            </w:r>
          </w:p>
        </w:tc>
        <w:tc>
          <w:tcPr>
            <w:tcW w:w="5152" w:type="dxa"/>
          </w:tcPr>
          <w:p w14:paraId="6C3E87B4" w14:textId="77777777" w:rsidR="0052555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525553" w:rsidRPr="00EA3ADA">
              <w:rPr>
                <w:sz w:val="20"/>
                <w:szCs w:val="20"/>
              </w:rPr>
              <w:instrText xml:space="preserve"> FORMTEXT </w:instrText>
            </w:r>
            <w:r w:rsidRPr="00EA3ADA">
              <w:rPr>
                <w:sz w:val="20"/>
                <w:szCs w:val="20"/>
              </w:rPr>
            </w:r>
            <w:r w:rsidRPr="00EA3ADA">
              <w:rPr>
                <w:sz w:val="20"/>
                <w:szCs w:val="20"/>
              </w:rPr>
              <w:fldChar w:fldCharType="separate"/>
            </w:r>
            <w:r w:rsidR="00525553" w:rsidRPr="00EA3ADA">
              <w:rPr>
                <w:noProof/>
                <w:sz w:val="20"/>
                <w:szCs w:val="20"/>
              </w:rPr>
              <w:t> </w:t>
            </w:r>
            <w:r w:rsidR="00525553" w:rsidRPr="00EA3ADA">
              <w:rPr>
                <w:noProof/>
                <w:sz w:val="20"/>
                <w:szCs w:val="20"/>
              </w:rPr>
              <w:t> </w:t>
            </w:r>
            <w:r w:rsidR="00525553" w:rsidRPr="00EA3ADA">
              <w:rPr>
                <w:noProof/>
                <w:sz w:val="20"/>
                <w:szCs w:val="20"/>
              </w:rPr>
              <w:t> </w:t>
            </w:r>
            <w:r w:rsidR="00525553" w:rsidRPr="00EA3ADA">
              <w:rPr>
                <w:noProof/>
                <w:sz w:val="20"/>
                <w:szCs w:val="20"/>
              </w:rPr>
              <w:t> </w:t>
            </w:r>
            <w:r w:rsidR="00525553" w:rsidRPr="00EA3ADA">
              <w:rPr>
                <w:noProof/>
                <w:sz w:val="20"/>
                <w:szCs w:val="20"/>
              </w:rPr>
              <w:t> </w:t>
            </w:r>
            <w:r w:rsidRPr="00EA3ADA">
              <w:rPr>
                <w:sz w:val="20"/>
                <w:szCs w:val="20"/>
              </w:rPr>
              <w:fldChar w:fldCharType="end"/>
            </w:r>
          </w:p>
        </w:tc>
      </w:tr>
      <w:tr w:rsidR="00CA7973" w:rsidRPr="008C5F42" w14:paraId="03A8C898" w14:textId="77777777" w:rsidTr="003E5BBA">
        <w:tc>
          <w:tcPr>
            <w:tcW w:w="4198" w:type="dxa"/>
            <w:shd w:val="clear" w:color="auto" w:fill="EBEE84"/>
          </w:tcPr>
          <w:p w14:paraId="464859A4" w14:textId="05F03577" w:rsidR="00CA7973" w:rsidRPr="00EA3ADA" w:rsidRDefault="0033162C" w:rsidP="00AF1574">
            <w:pPr>
              <w:tabs>
                <w:tab w:val="left" w:pos="270"/>
                <w:tab w:val="right" w:pos="9360"/>
              </w:tabs>
              <w:spacing w:before="60" w:after="60"/>
              <w:rPr>
                <w:b/>
                <w:bCs/>
                <w:sz w:val="20"/>
                <w:szCs w:val="20"/>
              </w:rPr>
            </w:pPr>
            <w:r w:rsidRPr="00EA3ADA">
              <w:rPr>
                <w:b/>
                <w:bCs/>
                <w:sz w:val="20"/>
                <w:szCs w:val="20"/>
              </w:rPr>
              <w:t>MAILING ADDRESS</w:t>
            </w:r>
          </w:p>
        </w:tc>
        <w:tc>
          <w:tcPr>
            <w:tcW w:w="5152" w:type="dxa"/>
          </w:tcPr>
          <w:p w14:paraId="60A3B6CD"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70BCAEEE" w14:textId="77777777" w:rsidTr="003E5BBA">
        <w:tc>
          <w:tcPr>
            <w:tcW w:w="4198" w:type="dxa"/>
            <w:shd w:val="clear" w:color="auto" w:fill="EBEE84"/>
          </w:tcPr>
          <w:p w14:paraId="7D2414D4" w14:textId="0BEA36BF" w:rsidR="00CA7973" w:rsidRPr="00EA3ADA" w:rsidRDefault="0033162C" w:rsidP="00AF1574">
            <w:pPr>
              <w:tabs>
                <w:tab w:val="left" w:pos="270"/>
                <w:tab w:val="right" w:pos="4320"/>
                <w:tab w:val="left" w:pos="5040"/>
                <w:tab w:val="right" w:pos="9360"/>
              </w:tabs>
              <w:spacing w:before="60" w:after="60"/>
              <w:rPr>
                <w:b/>
                <w:bCs/>
                <w:sz w:val="20"/>
                <w:szCs w:val="20"/>
              </w:rPr>
            </w:pPr>
            <w:r w:rsidRPr="00EA3ADA">
              <w:rPr>
                <w:b/>
                <w:bCs/>
                <w:sz w:val="20"/>
                <w:szCs w:val="20"/>
              </w:rPr>
              <w:t>CITY</w:t>
            </w:r>
          </w:p>
        </w:tc>
        <w:tc>
          <w:tcPr>
            <w:tcW w:w="5152" w:type="dxa"/>
          </w:tcPr>
          <w:p w14:paraId="6C401042"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27F60C11" w14:textId="77777777" w:rsidTr="003E5BBA">
        <w:tc>
          <w:tcPr>
            <w:tcW w:w="4198" w:type="dxa"/>
            <w:shd w:val="clear" w:color="auto" w:fill="EBEE84"/>
          </w:tcPr>
          <w:p w14:paraId="118FE384" w14:textId="283C35AF" w:rsidR="00CA7973" w:rsidRPr="00EA3ADA" w:rsidRDefault="0033162C" w:rsidP="00AF1574">
            <w:pPr>
              <w:tabs>
                <w:tab w:val="left" w:pos="270"/>
                <w:tab w:val="right" w:pos="4320"/>
                <w:tab w:val="left" w:pos="5040"/>
                <w:tab w:val="right" w:pos="9360"/>
              </w:tabs>
              <w:spacing w:before="60" w:after="60"/>
              <w:rPr>
                <w:b/>
                <w:bCs/>
                <w:sz w:val="20"/>
                <w:szCs w:val="20"/>
              </w:rPr>
            </w:pPr>
            <w:r w:rsidRPr="00EA3ADA">
              <w:rPr>
                <w:b/>
                <w:bCs/>
                <w:sz w:val="20"/>
                <w:szCs w:val="20"/>
              </w:rPr>
              <w:t>STATE</w:t>
            </w:r>
          </w:p>
        </w:tc>
        <w:tc>
          <w:tcPr>
            <w:tcW w:w="5152" w:type="dxa"/>
          </w:tcPr>
          <w:p w14:paraId="5817E697"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6BE69033" w14:textId="77777777" w:rsidTr="003E5BBA">
        <w:tc>
          <w:tcPr>
            <w:tcW w:w="4198" w:type="dxa"/>
            <w:shd w:val="clear" w:color="auto" w:fill="EBEE84"/>
          </w:tcPr>
          <w:p w14:paraId="2539C085" w14:textId="5ABAF5DA" w:rsidR="00CA7973" w:rsidRPr="00EA3ADA" w:rsidRDefault="0033162C" w:rsidP="00AF1574">
            <w:pPr>
              <w:tabs>
                <w:tab w:val="left" w:pos="270"/>
                <w:tab w:val="right" w:pos="4320"/>
                <w:tab w:val="left" w:pos="5040"/>
                <w:tab w:val="right" w:pos="9360"/>
              </w:tabs>
              <w:spacing w:before="60" w:after="60"/>
              <w:rPr>
                <w:b/>
                <w:bCs/>
                <w:sz w:val="20"/>
                <w:szCs w:val="20"/>
              </w:rPr>
            </w:pPr>
            <w:r w:rsidRPr="00EA3ADA">
              <w:rPr>
                <w:b/>
                <w:bCs/>
                <w:sz w:val="20"/>
                <w:szCs w:val="20"/>
              </w:rPr>
              <w:t>ZIP CODE</w:t>
            </w:r>
          </w:p>
        </w:tc>
        <w:tc>
          <w:tcPr>
            <w:tcW w:w="5152" w:type="dxa"/>
          </w:tcPr>
          <w:p w14:paraId="339B67B6"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790A4893" w14:textId="77777777" w:rsidTr="003E5BBA">
        <w:tc>
          <w:tcPr>
            <w:tcW w:w="4198" w:type="dxa"/>
            <w:shd w:val="clear" w:color="auto" w:fill="EBEE84"/>
          </w:tcPr>
          <w:p w14:paraId="0736E1A0" w14:textId="4B515552" w:rsidR="00CA7973" w:rsidRPr="00EA3ADA" w:rsidRDefault="0033162C" w:rsidP="00AF1574">
            <w:pPr>
              <w:tabs>
                <w:tab w:val="left" w:pos="270"/>
                <w:tab w:val="right" w:pos="4320"/>
                <w:tab w:val="left" w:pos="5040"/>
                <w:tab w:val="right" w:pos="9360"/>
              </w:tabs>
              <w:spacing w:before="60" w:after="60"/>
              <w:rPr>
                <w:b/>
                <w:bCs/>
                <w:sz w:val="20"/>
                <w:szCs w:val="20"/>
              </w:rPr>
            </w:pPr>
            <w:r w:rsidRPr="00EA3ADA">
              <w:rPr>
                <w:b/>
                <w:bCs/>
                <w:sz w:val="20"/>
                <w:szCs w:val="20"/>
              </w:rPr>
              <w:t>COUNTY</w:t>
            </w:r>
          </w:p>
        </w:tc>
        <w:tc>
          <w:tcPr>
            <w:tcW w:w="5152" w:type="dxa"/>
          </w:tcPr>
          <w:p w14:paraId="5F7A7C95"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1B3614DB" w14:textId="77777777" w:rsidTr="003E5BBA">
        <w:tc>
          <w:tcPr>
            <w:tcW w:w="4198" w:type="dxa"/>
            <w:shd w:val="clear" w:color="auto" w:fill="EBEE84"/>
          </w:tcPr>
          <w:p w14:paraId="1A8F378D" w14:textId="60D540EE" w:rsidR="00CA7973" w:rsidRPr="00EA3ADA" w:rsidRDefault="0033162C" w:rsidP="00AF1574">
            <w:pPr>
              <w:tabs>
                <w:tab w:val="right" w:pos="4320"/>
                <w:tab w:val="left" w:pos="5040"/>
                <w:tab w:val="right" w:pos="9360"/>
              </w:tabs>
              <w:spacing w:before="60" w:after="60"/>
              <w:rPr>
                <w:b/>
                <w:bCs/>
                <w:sz w:val="20"/>
                <w:szCs w:val="20"/>
              </w:rPr>
            </w:pPr>
            <w:r w:rsidRPr="00EA3ADA">
              <w:rPr>
                <w:b/>
                <w:bCs/>
                <w:sz w:val="20"/>
                <w:szCs w:val="20"/>
              </w:rPr>
              <w:t>AUTHORIZ</w:t>
            </w:r>
            <w:r w:rsidR="006F4216" w:rsidRPr="00EA3ADA">
              <w:rPr>
                <w:b/>
                <w:bCs/>
                <w:sz w:val="20"/>
                <w:szCs w:val="20"/>
              </w:rPr>
              <w:t>ED</w:t>
            </w:r>
            <w:r w:rsidRPr="00EA3ADA">
              <w:rPr>
                <w:b/>
                <w:bCs/>
                <w:sz w:val="20"/>
                <w:szCs w:val="20"/>
              </w:rPr>
              <w:t xml:space="preserve"> AGENT</w:t>
            </w:r>
          </w:p>
        </w:tc>
        <w:tc>
          <w:tcPr>
            <w:tcW w:w="5152" w:type="dxa"/>
          </w:tcPr>
          <w:p w14:paraId="0352D15A"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55A5DF40" w14:textId="77777777" w:rsidTr="003E5BBA">
        <w:tc>
          <w:tcPr>
            <w:tcW w:w="4198" w:type="dxa"/>
            <w:shd w:val="clear" w:color="auto" w:fill="EBEE84"/>
          </w:tcPr>
          <w:p w14:paraId="04CAE105" w14:textId="1D4C39E6" w:rsidR="00CA7973" w:rsidRPr="00EA3ADA" w:rsidRDefault="0033162C" w:rsidP="00AF1574">
            <w:pPr>
              <w:tabs>
                <w:tab w:val="left" w:pos="270"/>
                <w:tab w:val="right" w:pos="4320"/>
                <w:tab w:val="left" w:pos="5040"/>
                <w:tab w:val="right" w:pos="9360"/>
              </w:tabs>
              <w:spacing w:before="60" w:after="60"/>
              <w:rPr>
                <w:b/>
                <w:bCs/>
                <w:sz w:val="20"/>
                <w:szCs w:val="20"/>
              </w:rPr>
            </w:pPr>
            <w:r w:rsidRPr="00EA3ADA">
              <w:rPr>
                <w:b/>
                <w:bCs/>
                <w:sz w:val="20"/>
                <w:szCs w:val="20"/>
              </w:rPr>
              <w:t>TELEPHONE NUMBER</w:t>
            </w:r>
          </w:p>
        </w:tc>
        <w:tc>
          <w:tcPr>
            <w:tcW w:w="5152" w:type="dxa"/>
          </w:tcPr>
          <w:p w14:paraId="76271D8F"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r w:rsidR="00CA7973" w:rsidRPr="008C5F42" w14:paraId="188E96AF" w14:textId="77777777" w:rsidTr="003E5BBA">
        <w:tc>
          <w:tcPr>
            <w:tcW w:w="4198" w:type="dxa"/>
            <w:shd w:val="clear" w:color="auto" w:fill="EBEE84"/>
          </w:tcPr>
          <w:p w14:paraId="57726E18" w14:textId="0182B474" w:rsidR="00CA7973" w:rsidRPr="00EA3ADA" w:rsidRDefault="0033162C" w:rsidP="00AF1574">
            <w:pPr>
              <w:tabs>
                <w:tab w:val="left" w:pos="270"/>
                <w:tab w:val="right" w:pos="4320"/>
                <w:tab w:val="left" w:pos="5040"/>
                <w:tab w:val="right" w:pos="9360"/>
              </w:tabs>
              <w:spacing w:before="60" w:after="60"/>
              <w:rPr>
                <w:b/>
                <w:bCs/>
                <w:sz w:val="20"/>
                <w:szCs w:val="20"/>
              </w:rPr>
            </w:pPr>
            <w:r w:rsidRPr="00EA3ADA">
              <w:rPr>
                <w:b/>
                <w:bCs/>
                <w:sz w:val="20"/>
                <w:szCs w:val="20"/>
              </w:rPr>
              <w:t>E-MAIL ADDRESS</w:t>
            </w:r>
          </w:p>
        </w:tc>
        <w:tc>
          <w:tcPr>
            <w:tcW w:w="5152" w:type="dxa"/>
          </w:tcPr>
          <w:p w14:paraId="5BF6725F" w14:textId="77777777" w:rsidR="00CA7973" w:rsidRPr="00EA3ADA" w:rsidRDefault="007D4134" w:rsidP="00AF1574">
            <w:pPr>
              <w:tabs>
                <w:tab w:val="right" w:pos="9360"/>
              </w:tabs>
              <w:spacing w:before="60" w:after="60"/>
              <w:rPr>
                <w:sz w:val="20"/>
                <w:szCs w:val="20"/>
              </w:rPr>
            </w:pPr>
            <w:r w:rsidRPr="00EA3ADA">
              <w:rPr>
                <w:sz w:val="20"/>
                <w:szCs w:val="20"/>
              </w:rPr>
              <w:fldChar w:fldCharType="begin">
                <w:ffData>
                  <w:name w:val="Text4"/>
                  <w:enabled/>
                  <w:calcOnExit w:val="0"/>
                  <w:textInput/>
                </w:ffData>
              </w:fldChar>
            </w:r>
            <w:r w:rsidR="00CA7973" w:rsidRPr="00EA3ADA">
              <w:rPr>
                <w:sz w:val="20"/>
                <w:szCs w:val="20"/>
              </w:rPr>
              <w:instrText xml:space="preserve"> FORMTEXT </w:instrText>
            </w:r>
            <w:r w:rsidRPr="00EA3ADA">
              <w:rPr>
                <w:sz w:val="20"/>
                <w:szCs w:val="20"/>
              </w:rPr>
            </w:r>
            <w:r w:rsidRPr="00EA3ADA">
              <w:rPr>
                <w:sz w:val="20"/>
                <w:szCs w:val="20"/>
              </w:rPr>
              <w:fldChar w:fldCharType="separate"/>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00CA7973" w:rsidRPr="00EA3ADA">
              <w:rPr>
                <w:noProof/>
                <w:sz w:val="20"/>
                <w:szCs w:val="20"/>
              </w:rPr>
              <w:t> </w:t>
            </w:r>
            <w:r w:rsidRPr="00EA3ADA">
              <w:rPr>
                <w:sz w:val="20"/>
                <w:szCs w:val="20"/>
              </w:rPr>
              <w:fldChar w:fldCharType="end"/>
            </w:r>
          </w:p>
        </w:tc>
      </w:tr>
    </w:tbl>
    <w:p w14:paraId="313767D4" w14:textId="77777777" w:rsidR="00CA7973" w:rsidRPr="008C5F42" w:rsidRDefault="00CA7973" w:rsidP="00CA7973">
      <w:pPr>
        <w:rPr>
          <w:b/>
          <w:bCs/>
          <w:sz w:val="20"/>
          <w:szCs w:val="20"/>
        </w:rPr>
      </w:pPr>
    </w:p>
    <w:p w14:paraId="359708F5" w14:textId="77777777" w:rsidR="00CA7973" w:rsidRDefault="00CA7973" w:rsidP="00CA7973">
      <w:pPr>
        <w:rPr>
          <w:sz w:val="20"/>
          <w:szCs w:val="20"/>
        </w:rPr>
      </w:pPr>
    </w:p>
    <w:p w14:paraId="7E3F69C7" w14:textId="47339BAA" w:rsidR="00CA7973" w:rsidRPr="002168B1" w:rsidRDefault="00147BD1" w:rsidP="00CA7973">
      <w:pPr>
        <w:rPr>
          <w:sz w:val="20"/>
          <w:szCs w:val="20"/>
        </w:rPr>
      </w:pPr>
      <w:r>
        <w:rPr>
          <w:sz w:val="20"/>
          <w:szCs w:val="20"/>
        </w:rPr>
        <w:t>Provide c</w:t>
      </w:r>
      <w:r w:rsidR="00CA7973" w:rsidRPr="002168B1">
        <w:rPr>
          <w:sz w:val="20"/>
          <w:szCs w:val="20"/>
        </w:rPr>
        <w:t xml:space="preserve">ontact </w:t>
      </w:r>
      <w:r>
        <w:rPr>
          <w:sz w:val="20"/>
          <w:szCs w:val="20"/>
        </w:rPr>
        <w:t>i</w:t>
      </w:r>
      <w:r w:rsidR="00CA7973" w:rsidRPr="002168B1">
        <w:rPr>
          <w:sz w:val="20"/>
          <w:szCs w:val="20"/>
        </w:rPr>
        <w:t xml:space="preserve">nformation for </w:t>
      </w:r>
      <w:r>
        <w:rPr>
          <w:sz w:val="20"/>
          <w:szCs w:val="20"/>
        </w:rPr>
        <w:t xml:space="preserve">the applicant’s </w:t>
      </w:r>
      <w:r w:rsidR="00CA7973" w:rsidRPr="00147BD1">
        <w:rPr>
          <w:i/>
          <w:iCs/>
          <w:sz w:val="20"/>
          <w:szCs w:val="20"/>
        </w:rPr>
        <w:t>Project Director</w:t>
      </w:r>
      <w:r w:rsidR="00CA7973" w:rsidRPr="002168B1">
        <w:rPr>
          <w:sz w:val="20"/>
          <w:szCs w:val="20"/>
        </w:rPr>
        <w:t xml:space="preserve"> (person who will oversee the purchase and implementation of the project).</w:t>
      </w:r>
      <w:r>
        <w:rPr>
          <w:sz w:val="20"/>
          <w:szCs w:val="20"/>
        </w:rPr>
        <w:t xml:space="preserve"> The person listed as the </w:t>
      </w:r>
      <w:r w:rsidRPr="00147BD1">
        <w:rPr>
          <w:i/>
          <w:iCs/>
          <w:sz w:val="20"/>
          <w:szCs w:val="20"/>
        </w:rPr>
        <w:t>Project Director</w:t>
      </w:r>
      <w:r>
        <w:rPr>
          <w:sz w:val="20"/>
          <w:szCs w:val="20"/>
        </w:rPr>
        <w:t xml:space="preserve"> will serve as the primary contact between applicant and the NDDEQ.</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5035"/>
      </w:tblGrid>
      <w:tr w:rsidR="00CA7973" w:rsidRPr="008C5F42" w14:paraId="3CC22FC4" w14:textId="77777777" w:rsidTr="003E5BBA">
        <w:trPr>
          <w:jc w:val="center"/>
        </w:trPr>
        <w:tc>
          <w:tcPr>
            <w:tcW w:w="4315" w:type="dxa"/>
            <w:shd w:val="clear" w:color="auto" w:fill="EBEE84"/>
          </w:tcPr>
          <w:p w14:paraId="1DC0C286" w14:textId="7A1242D8" w:rsidR="00CA7973" w:rsidRPr="00EA3ADA" w:rsidRDefault="0033162C" w:rsidP="00147BD1">
            <w:pPr>
              <w:widowControl/>
              <w:tabs>
                <w:tab w:val="right" w:pos="4320"/>
                <w:tab w:val="left" w:pos="5040"/>
                <w:tab w:val="right" w:pos="9360"/>
              </w:tabs>
              <w:autoSpaceDE/>
              <w:autoSpaceDN/>
              <w:adjustRightInd/>
              <w:spacing w:before="60" w:after="60"/>
              <w:rPr>
                <w:b/>
                <w:bCs/>
                <w:sz w:val="20"/>
                <w:szCs w:val="20"/>
              </w:rPr>
            </w:pPr>
            <w:r w:rsidRPr="00EA3ADA">
              <w:rPr>
                <w:b/>
                <w:bCs/>
                <w:sz w:val="20"/>
                <w:szCs w:val="20"/>
              </w:rPr>
              <w:t>PROJECT DIRECTOR (PRIMARY CONTACT)</w:t>
            </w:r>
          </w:p>
        </w:tc>
        <w:tc>
          <w:tcPr>
            <w:tcW w:w="5035" w:type="dxa"/>
          </w:tcPr>
          <w:p w14:paraId="06F33EF0"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28873C7D" w14:textId="77777777" w:rsidTr="003E5BBA">
        <w:trPr>
          <w:jc w:val="center"/>
        </w:trPr>
        <w:tc>
          <w:tcPr>
            <w:tcW w:w="4315" w:type="dxa"/>
            <w:shd w:val="clear" w:color="auto" w:fill="EBEE84"/>
          </w:tcPr>
          <w:p w14:paraId="00AF3CFC" w14:textId="48EA618B"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TITLE</w:t>
            </w:r>
          </w:p>
        </w:tc>
        <w:tc>
          <w:tcPr>
            <w:tcW w:w="5035" w:type="dxa"/>
          </w:tcPr>
          <w:p w14:paraId="5DC34DA9"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45C23044" w14:textId="77777777" w:rsidTr="003E5BBA">
        <w:trPr>
          <w:jc w:val="center"/>
        </w:trPr>
        <w:tc>
          <w:tcPr>
            <w:tcW w:w="4315" w:type="dxa"/>
            <w:shd w:val="clear" w:color="auto" w:fill="EBEE84"/>
          </w:tcPr>
          <w:p w14:paraId="67286285" w14:textId="5D56E4AA"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MAILING ADDRESS</w:t>
            </w:r>
          </w:p>
        </w:tc>
        <w:tc>
          <w:tcPr>
            <w:tcW w:w="5035" w:type="dxa"/>
          </w:tcPr>
          <w:p w14:paraId="135883BA"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2D736EAA" w14:textId="77777777" w:rsidTr="003E5BBA">
        <w:trPr>
          <w:jc w:val="center"/>
        </w:trPr>
        <w:tc>
          <w:tcPr>
            <w:tcW w:w="4315" w:type="dxa"/>
            <w:shd w:val="clear" w:color="auto" w:fill="EBEE84"/>
          </w:tcPr>
          <w:p w14:paraId="45C2754C" w14:textId="37F6DBD4"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CITY</w:t>
            </w:r>
          </w:p>
        </w:tc>
        <w:tc>
          <w:tcPr>
            <w:tcW w:w="5035" w:type="dxa"/>
          </w:tcPr>
          <w:p w14:paraId="501AC138"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0DE9303E" w14:textId="77777777" w:rsidTr="003E5BBA">
        <w:trPr>
          <w:jc w:val="center"/>
        </w:trPr>
        <w:tc>
          <w:tcPr>
            <w:tcW w:w="4315" w:type="dxa"/>
            <w:shd w:val="clear" w:color="auto" w:fill="EBEE84"/>
          </w:tcPr>
          <w:p w14:paraId="40694A1F" w14:textId="2C080262"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STATE</w:t>
            </w:r>
          </w:p>
        </w:tc>
        <w:tc>
          <w:tcPr>
            <w:tcW w:w="5035" w:type="dxa"/>
          </w:tcPr>
          <w:p w14:paraId="224D635A"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2AAB47FF" w14:textId="77777777" w:rsidTr="003E5BBA">
        <w:trPr>
          <w:jc w:val="center"/>
        </w:trPr>
        <w:tc>
          <w:tcPr>
            <w:tcW w:w="4315" w:type="dxa"/>
            <w:shd w:val="clear" w:color="auto" w:fill="EBEE84"/>
          </w:tcPr>
          <w:p w14:paraId="45EC6502" w14:textId="025DCD11"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ZIP CODE</w:t>
            </w:r>
          </w:p>
        </w:tc>
        <w:tc>
          <w:tcPr>
            <w:tcW w:w="5035" w:type="dxa"/>
          </w:tcPr>
          <w:p w14:paraId="18EBD732"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0E166E3C" w14:textId="77777777" w:rsidTr="003E5BBA">
        <w:trPr>
          <w:jc w:val="center"/>
        </w:trPr>
        <w:tc>
          <w:tcPr>
            <w:tcW w:w="4315" w:type="dxa"/>
            <w:shd w:val="clear" w:color="auto" w:fill="EBEE84"/>
          </w:tcPr>
          <w:p w14:paraId="07F5C946" w14:textId="1C3F4EB1"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 xml:space="preserve">TELEPHONE NUMBER </w:t>
            </w:r>
          </w:p>
        </w:tc>
        <w:tc>
          <w:tcPr>
            <w:tcW w:w="5035" w:type="dxa"/>
          </w:tcPr>
          <w:p w14:paraId="7B37286A"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64E12117" w14:textId="77777777" w:rsidTr="003E5BBA">
        <w:trPr>
          <w:jc w:val="center"/>
        </w:trPr>
        <w:tc>
          <w:tcPr>
            <w:tcW w:w="4315" w:type="dxa"/>
            <w:shd w:val="clear" w:color="auto" w:fill="EBEE84"/>
          </w:tcPr>
          <w:p w14:paraId="2570D209" w14:textId="480F7318"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E-MAIL ADDRESS</w:t>
            </w:r>
          </w:p>
        </w:tc>
        <w:tc>
          <w:tcPr>
            <w:tcW w:w="5035" w:type="dxa"/>
          </w:tcPr>
          <w:p w14:paraId="74365ED6"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255FA944" w14:textId="77777777" w:rsidTr="003E5BBA">
        <w:trPr>
          <w:jc w:val="center"/>
        </w:trPr>
        <w:tc>
          <w:tcPr>
            <w:tcW w:w="4315" w:type="dxa"/>
            <w:shd w:val="clear" w:color="auto" w:fill="EBEE84"/>
          </w:tcPr>
          <w:p w14:paraId="2BBF582F" w14:textId="7A2E827F" w:rsidR="00CA7973" w:rsidRPr="00EA3ADA" w:rsidRDefault="0033162C" w:rsidP="00147BD1">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 xml:space="preserve">ALTERNATIVE OR ADDITIONAL CONTACTS </w:t>
            </w:r>
            <w:r w:rsidRPr="00EA3ADA">
              <w:rPr>
                <w:b/>
                <w:bCs/>
                <w:sz w:val="20"/>
                <w:szCs w:val="20"/>
              </w:rPr>
              <w:br/>
            </w:r>
            <w:r w:rsidRPr="00EA3ADA">
              <w:rPr>
                <w:b/>
                <w:bCs/>
                <w:i/>
                <w:sz w:val="20"/>
                <w:szCs w:val="20"/>
              </w:rPr>
              <w:t>(</w:t>
            </w:r>
            <w:r w:rsidRPr="00EA3ADA">
              <w:rPr>
                <w:b/>
                <w:bCs/>
                <w:i/>
                <w:iCs/>
                <w:sz w:val="20"/>
                <w:szCs w:val="20"/>
              </w:rPr>
              <w:t>NAME, TITLE, TELEPHONE, EMAIL)</w:t>
            </w:r>
          </w:p>
        </w:tc>
        <w:tc>
          <w:tcPr>
            <w:tcW w:w="5035" w:type="dxa"/>
          </w:tcPr>
          <w:p w14:paraId="66A6BAF8"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bl>
    <w:p w14:paraId="6429ED2B" w14:textId="77777777" w:rsidR="00CA7973" w:rsidRPr="00A16480" w:rsidRDefault="00CA7973" w:rsidP="00CA7973"/>
    <w:p w14:paraId="4B3C6D2A" w14:textId="18C23314" w:rsidR="00147BD1" w:rsidRDefault="00147BD1" w:rsidP="00CA7973">
      <w:pPr>
        <w:pStyle w:val="Caption"/>
        <w:rPr>
          <w:rFonts w:ascii="Arial" w:hAnsi="Arial" w:cs="Arial"/>
          <w:b w:val="0"/>
        </w:rPr>
      </w:pPr>
    </w:p>
    <w:p w14:paraId="6D2E36AB" w14:textId="77777777" w:rsidR="00075446" w:rsidRPr="00075446" w:rsidRDefault="00075446" w:rsidP="00075446"/>
    <w:p w14:paraId="4D505584" w14:textId="77777777" w:rsidR="00147BD1" w:rsidRDefault="00147BD1" w:rsidP="00CA7973">
      <w:pPr>
        <w:pStyle w:val="Caption"/>
        <w:rPr>
          <w:rFonts w:ascii="Arial" w:hAnsi="Arial" w:cs="Arial"/>
          <w:b w:val="0"/>
        </w:rPr>
      </w:pPr>
    </w:p>
    <w:p w14:paraId="377C74DF" w14:textId="6ABB9B50" w:rsidR="00CA7973" w:rsidRPr="002168B1" w:rsidRDefault="00147BD1" w:rsidP="00CA7973">
      <w:pPr>
        <w:pStyle w:val="Caption"/>
        <w:rPr>
          <w:rFonts w:ascii="Arial" w:hAnsi="Arial" w:cs="Arial"/>
          <w:b w:val="0"/>
        </w:rPr>
      </w:pPr>
      <w:r>
        <w:rPr>
          <w:rFonts w:ascii="Arial" w:hAnsi="Arial" w:cs="Arial"/>
          <w:b w:val="0"/>
        </w:rPr>
        <w:lastRenderedPageBreak/>
        <w:t>Provide c</w:t>
      </w:r>
      <w:r w:rsidR="00CA7973" w:rsidRPr="002168B1">
        <w:rPr>
          <w:rFonts w:ascii="Arial" w:hAnsi="Arial" w:cs="Arial"/>
          <w:b w:val="0"/>
        </w:rPr>
        <w:t xml:space="preserve">ontact </w:t>
      </w:r>
      <w:r>
        <w:rPr>
          <w:rFonts w:ascii="Arial" w:hAnsi="Arial" w:cs="Arial"/>
          <w:b w:val="0"/>
        </w:rPr>
        <w:t>i</w:t>
      </w:r>
      <w:r w:rsidR="00CA7973">
        <w:rPr>
          <w:rFonts w:ascii="Arial" w:hAnsi="Arial" w:cs="Arial"/>
          <w:b w:val="0"/>
        </w:rPr>
        <w:t>nformation for</w:t>
      </w:r>
      <w:r w:rsidR="00CA7973" w:rsidRPr="002168B1">
        <w:rPr>
          <w:rFonts w:ascii="Arial" w:hAnsi="Arial" w:cs="Arial"/>
          <w:b w:val="0"/>
        </w:rPr>
        <w:t xml:space="preserve"> </w:t>
      </w:r>
      <w:r>
        <w:rPr>
          <w:rFonts w:ascii="Arial" w:hAnsi="Arial" w:cs="Arial"/>
          <w:b w:val="0"/>
        </w:rPr>
        <w:t xml:space="preserve">applicant’s </w:t>
      </w:r>
      <w:r w:rsidR="00CA7973" w:rsidRPr="00147BD1">
        <w:rPr>
          <w:rFonts w:ascii="Arial" w:hAnsi="Arial" w:cs="Arial"/>
          <w:b w:val="0"/>
          <w:i/>
          <w:iCs/>
        </w:rPr>
        <w:t>Fiscal Agent</w:t>
      </w:r>
      <w:r w:rsidR="00CA7973" w:rsidRPr="002168B1">
        <w:rPr>
          <w:rFonts w:ascii="Arial" w:hAnsi="Arial" w:cs="Arial"/>
          <w:b w:val="0"/>
        </w:rPr>
        <w:t xml:space="preserve"> (person who will prepare financial </w:t>
      </w:r>
      <w:r w:rsidR="00CA7973">
        <w:rPr>
          <w:rFonts w:ascii="Arial" w:hAnsi="Arial" w:cs="Arial"/>
          <w:b w:val="0"/>
        </w:rPr>
        <w:t>reports of expenditures).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5035"/>
      </w:tblGrid>
      <w:tr w:rsidR="00CA7973" w:rsidRPr="008C5F42" w14:paraId="41A1FE50" w14:textId="77777777" w:rsidTr="003E5BBA">
        <w:trPr>
          <w:jc w:val="center"/>
        </w:trPr>
        <w:tc>
          <w:tcPr>
            <w:tcW w:w="4315" w:type="dxa"/>
            <w:shd w:val="clear" w:color="auto" w:fill="EBEE84"/>
          </w:tcPr>
          <w:p w14:paraId="3C9C5838" w14:textId="21CC3065" w:rsidR="00CA7973" w:rsidRPr="00EA3ADA" w:rsidRDefault="0033162C" w:rsidP="00877665">
            <w:pPr>
              <w:tabs>
                <w:tab w:val="right" w:pos="4320"/>
                <w:tab w:val="left" w:pos="5040"/>
                <w:tab w:val="right" w:pos="9360"/>
              </w:tabs>
              <w:spacing w:before="60" w:after="60"/>
              <w:rPr>
                <w:b/>
                <w:bCs/>
                <w:sz w:val="20"/>
                <w:szCs w:val="20"/>
              </w:rPr>
            </w:pPr>
            <w:r w:rsidRPr="00EA3ADA">
              <w:rPr>
                <w:b/>
                <w:bCs/>
                <w:sz w:val="20"/>
                <w:szCs w:val="20"/>
              </w:rPr>
              <w:t>FISCAL AGENT</w:t>
            </w:r>
          </w:p>
        </w:tc>
        <w:tc>
          <w:tcPr>
            <w:tcW w:w="5035" w:type="dxa"/>
          </w:tcPr>
          <w:p w14:paraId="54F12194"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2CA719AC" w14:textId="77777777" w:rsidTr="003E5BBA">
        <w:trPr>
          <w:jc w:val="center"/>
        </w:trPr>
        <w:tc>
          <w:tcPr>
            <w:tcW w:w="4315" w:type="dxa"/>
            <w:shd w:val="clear" w:color="auto" w:fill="EBEE84"/>
          </w:tcPr>
          <w:p w14:paraId="7EA60AD7" w14:textId="2FB865A8"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TITLE</w:t>
            </w:r>
          </w:p>
        </w:tc>
        <w:tc>
          <w:tcPr>
            <w:tcW w:w="5035" w:type="dxa"/>
          </w:tcPr>
          <w:p w14:paraId="42FADAC2"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4167AE9C" w14:textId="77777777" w:rsidTr="003E5BBA">
        <w:trPr>
          <w:jc w:val="center"/>
        </w:trPr>
        <w:tc>
          <w:tcPr>
            <w:tcW w:w="4315" w:type="dxa"/>
            <w:shd w:val="clear" w:color="auto" w:fill="EBEE84"/>
          </w:tcPr>
          <w:p w14:paraId="2190A31E" w14:textId="7B870464"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MAILING ADDRESS</w:t>
            </w:r>
          </w:p>
        </w:tc>
        <w:tc>
          <w:tcPr>
            <w:tcW w:w="5035" w:type="dxa"/>
          </w:tcPr>
          <w:p w14:paraId="44CE8240"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4DD54494" w14:textId="77777777" w:rsidTr="003E5BBA">
        <w:trPr>
          <w:jc w:val="center"/>
        </w:trPr>
        <w:tc>
          <w:tcPr>
            <w:tcW w:w="4315" w:type="dxa"/>
            <w:shd w:val="clear" w:color="auto" w:fill="EBEE84"/>
          </w:tcPr>
          <w:p w14:paraId="41A27CF3" w14:textId="403CFF16"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CITY</w:t>
            </w:r>
          </w:p>
        </w:tc>
        <w:tc>
          <w:tcPr>
            <w:tcW w:w="5035" w:type="dxa"/>
          </w:tcPr>
          <w:p w14:paraId="11A04DCC"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19B7B4C1" w14:textId="77777777" w:rsidTr="003E5BBA">
        <w:trPr>
          <w:jc w:val="center"/>
        </w:trPr>
        <w:tc>
          <w:tcPr>
            <w:tcW w:w="4315" w:type="dxa"/>
            <w:shd w:val="clear" w:color="auto" w:fill="EBEE84"/>
          </w:tcPr>
          <w:p w14:paraId="09B4C7D2" w14:textId="77F3465B"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STATE</w:t>
            </w:r>
          </w:p>
        </w:tc>
        <w:tc>
          <w:tcPr>
            <w:tcW w:w="5035" w:type="dxa"/>
          </w:tcPr>
          <w:p w14:paraId="776285E6"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0AEA1141" w14:textId="77777777" w:rsidTr="003E5BBA">
        <w:trPr>
          <w:jc w:val="center"/>
        </w:trPr>
        <w:tc>
          <w:tcPr>
            <w:tcW w:w="4315" w:type="dxa"/>
            <w:shd w:val="clear" w:color="auto" w:fill="EBEE84"/>
          </w:tcPr>
          <w:p w14:paraId="379E0EAE" w14:textId="6A9A899A"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ZIP CODE</w:t>
            </w:r>
          </w:p>
        </w:tc>
        <w:tc>
          <w:tcPr>
            <w:tcW w:w="5035" w:type="dxa"/>
          </w:tcPr>
          <w:p w14:paraId="45A5F663"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0808D9F4" w14:textId="77777777" w:rsidTr="003E5BBA">
        <w:trPr>
          <w:jc w:val="center"/>
        </w:trPr>
        <w:tc>
          <w:tcPr>
            <w:tcW w:w="4315" w:type="dxa"/>
            <w:shd w:val="clear" w:color="auto" w:fill="EBEE84"/>
          </w:tcPr>
          <w:p w14:paraId="50A4A38F" w14:textId="7FE9313B"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TELEPHONE NUMBER</w:t>
            </w:r>
          </w:p>
        </w:tc>
        <w:tc>
          <w:tcPr>
            <w:tcW w:w="5035" w:type="dxa"/>
          </w:tcPr>
          <w:p w14:paraId="57238096"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3C722022" w14:textId="77777777" w:rsidTr="003E5BBA">
        <w:trPr>
          <w:jc w:val="center"/>
        </w:trPr>
        <w:tc>
          <w:tcPr>
            <w:tcW w:w="4315" w:type="dxa"/>
            <w:shd w:val="clear" w:color="auto" w:fill="EBEE84"/>
          </w:tcPr>
          <w:p w14:paraId="5B36F3C4" w14:textId="12847BFA"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E-MAIL ADDRESS</w:t>
            </w:r>
          </w:p>
        </w:tc>
        <w:tc>
          <w:tcPr>
            <w:tcW w:w="5035" w:type="dxa"/>
          </w:tcPr>
          <w:p w14:paraId="66328DAD"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264C61D7" w14:textId="77777777" w:rsidTr="003E5BBA">
        <w:trPr>
          <w:jc w:val="center"/>
        </w:trPr>
        <w:tc>
          <w:tcPr>
            <w:tcW w:w="4315" w:type="dxa"/>
            <w:shd w:val="clear" w:color="auto" w:fill="EBEE84"/>
          </w:tcPr>
          <w:p w14:paraId="01477C9E" w14:textId="176EA679" w:rsidR="00CA7973" w:rsidRPr="00EA3ADA" w:rsidRDefault="0033162C" w:rsidP="00877665">
            <w:pPr>
              <w:tabs>
                <w:tab w:val="left" w:pos="270"/>
                <w:tab w:val="right" w:pos="4320"/>
                <w:tab w:val="left" w:pos="5040"/>
                <w:tab w:val="right" w:pos="9360"/>
              </w:tabs>
              <w:spacing w:before="60" w:after="60"/>
              <w:rPr>
                <w:b/>
                <w:bCs/>
                <w:sz w:val="20"/>
                <w:szCs w:val="20"/>
              </w:rPr>
            </w:pPr>
            <w:r w:rsidRPr="00EA3ADA">
              <w:rPr>
                <w:b/>
                <w:bCs/>
                <w:sz w:val="20"/>
                <w:szCs w:val="20"/>
              </w:rPr>
              <w:t xml:space="preserve">ALTERNATIVE OR ADDITIONAL CONTACTS </w:t>
            </w:r>
            <w:r w:rsidRPr="00EA3ADA">
              <w:rPr>
                <w:b/>
                <w:bCs/>
                <w:sz w:val="20"/>
                <w:szCs w:val="20"/>
              </w:rPr>
              <w:br/>
            </w:r>
            <w:r w:rsidRPr="00EA3ADA">
              <w:rPr>
                <w:b/>
                <w:bCs/>
                <w:i/>
                <w:iCs/>
                <w:sz w:val="20"/>
                <w:szCs w:val="20"/>
              </w:rPr>
              <w:t>(NAME, TITLE, TELEPHONE, EMAIL)</w:t>
            </w:r>
          </w:p>
        </w:tc>
        <w:tc>
          <w:tcPr>
            <w:tcW w:w="5035" w:type="dxa"/>
          </w:tcPr>
          <w:p w14:paraId="2E8458B8" w14:textId="77777777" w:rsidR="00CA7973" w:rsidRPr="008C5F42" w:rsidRDefault="007D4134" w:rsidP="00877665">
            <w:pPr>
              <w:tabs>
                <w:tab w:val="right" w:pos="9360"/>
              </w:tabs>
              <w:spacing w:before="60" w:after="60"/>
              <w:rPr>
                <w:sz w:val="20"/>
                <w:szCs w:val="20"/>
              </w:rPr>
            </w:pPr>
            <w:r w:rsidRPr="008C5F42">
              <w:rPr>
                <w:sz w:val="20"/>
                <w:szCs w:val="20"/>
              </w:rPr>
              <w:fldChar w:fldCharType="begin">
                <w:ffData>
                  <w:name w:val="Text4"/>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bl>
    <w:p w14:paraId="5B522FA9" w14:textId="77777777" w:rsidR="00CA7973" w:rsidRDefault="00CA7973" w:rsidP="00CA7973">
      <w:pPr>
        <w:pStyle w:val="Heading1"/>
        <w:rPr>
          <w:sz w:val="20"/>
          <w:szCs w:val="20"/>
        </w:rPr>
      </w:pPr>
    </w:p>
    <w:p w14:paraId="7AFB5194" w14:textId="77777777" w:rsidR="00CA7973" w:rsidRDefault="00CA7973" w:rsidP="00CA7973"/>
    <w:p w14:paraId="16758192" w14:textId="77777777" w:rsidR="00CA7973" w:rsidRDefault="000D13CC" w:rsidP="00CA7973">
      <w:r>
        <w:rPr>
          <w:noProof/>
        </w:rPr>
        <mc:AlternateContent>
          <mc:Choice Requires="wps">
            <w:drawing>
              <wp:anchor distT="0" distB="0" distL="114300" distR="114300" simplePos="0" relativeHeight="251660288" behindDoc="0" locked="0" layoutInCell="1" allowOverlap="1" wp14:anchorId="12CF845C" wp14:editId="3E1584FB">
                <wp:simplePos x="0" y="0"/>
                <wp:positionH relativeFrom="column">
                  <wp:posOffset>-76200</wp:posOffset>
                </wp:positionH>
                <wp:positionV relativeFrom="paragraph">
                  <wp:posOffset>12065</wp:posOffset>
                </wp:positionV>
                <wp:extent cx="6096000" cy="5270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27050"/>
                        </a:xfrm>
                        <a:prstGeom prst="rect">
                          <a:avLst/>
                        </a:prstGeom>
                        <a:solidFill>
                          <a:srgbClr val="FFFFFF"/>
                        </a:solidFill>
                        <a:ln w="9525">
                          <a:solidFill>
                            <a:srgbClr val="000000"/>
                          </a:solidFill>
                          <a:miter lim="800000"/>
                          <a:headEnd/>
                          <a:tailEnd/>
                        </a:ln>
                      </wps:spPr>
                      <wps:txbx>
                        <w:txbxContent>
                          <w:p w14:paraId="736D4552" w14:textId="0E52C6B7" w:rsidR="00B94984" w:rsidRPr="003E5BBA" w:rsidRDefault="00B60E3B" w:rsidP="0091743D">
                            <w:pPr>
                              <w:shd w:val="clear" w:color="auto" w:fill="D9D9D9" w:themeFill="background1" w:themeFillShade="D9"/>
                              <w:rPr>
                                <w:b/>
                                <w:bCs/>
                                <w:i/>
                                <w:sz w:val="20"/>
                                <w:szCs w:val="20"/>
                              </w:rPr>
                            </w:pPr>
                            <w:r w:rsidRPr="003E5BBA">
                              <w:rPr>
                                <w:b/>
                                <w:bCs/>
                                <w:i/>
                                <w:sz w:val="20"/>
                                <w:szCs w:val="20"/>
                              </w:rPr>
                              <w:t xml:space="preserve">FOR </w:t>
                            </w:r>
                            <w:r w:rsidR="00EB4A98">
                              <w:rPr>
                                <w:b/>
                                <w:bCs/>
                                <w:i/>
                                <w:sz w:val="20"/>
                                <w:szCs w:val="20"/>
                              </w:rPr>
                              <w:t xml:space="preserve">NDDEQ </w:t>
                            </w:r>
                            <w:r w:rsidRPr="003E5BBA">
                              <w:rPr>
                                <w:b/>
                                <w:bCs/>
                                <w:i/>
                                <w:sz w:val="20"/>
                                <w:szCs w:val="20"/>
                              </w:rPr>
                              <w:t>USE ONLY:</w:t>
                            </w:r>
                          </w:p>
                          <w:p w14:paraId="42095FDD" w14:textId="5C77526C" w:rsidR="00B94984" w:rsidRPr="00075446" w:rsidRDefault="00B60E3B" w:rsidP="0091743D">
                            <w:pPr>
                              <w:shd w:val="clear" w:color="auto" w:fill="D9D9D9" w:themeFill="background1" w:themeFillShade="D9"/>
                              <w:rPr>
                                <w:b/>
                                <w:bCs/>
                                <w:i/>
                                <w:sz w:val="20"/>
                                <w:szCs w:val="20"/>
                              </w:rPr>
                            </w:pPr>
                            <w:r w:rsidRPr="003E5BBA">
                              <w:rPr>
                                <w:b/>
                                <w:bCs/>
                                <w:i/>
                                <w:sz w:val="20"/>
                                <w:szCs w:val="20"/>
                              </w:rPr>
                              <w:t>APPLICATION NUMBER: __________________ DATE RECEIVED: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F845C" id="_x0000_t202" coordsize="21600,21600" o:spt="202" path="m,l,21600r21600,l21600,xe">
                <v:stroke joinstyle="miter"/>
                <v:path gradientshapeok="t" o:connecttype="rect"/>
              </v:shapetype>
              <v:shape id="Text Box 2" o:spid="_x0000_s1026" type="#_x0000_t202" style="position:absolute;margin-left:-6pt;margin-top:.95pt;width:480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wZGQIAACs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">
                <v:textbox>
                  <w:txbxContent>
                    <w:p w14:paraId="736D4552" w14:textId="0E52C6B7" w:rsidR="00B94984" w:rsidRPr="003E5BBA" w:rsidRDefault="00B60E3B" w:rsidP="0091743D">
                      <w:pPr>
                        <w:shd w:val="clear" w:color="auto" w:fill="D9D9D9" w:themeFill="background1" w:themeFillShade="D9"/>
                        <w:rPr>
                          <w:b/>
                          <w:bCs/>
                          <w:i/>
                          <w:sz w:val="20"/>
                          <w:szCs w:val="20"/>
                        </w:rPr>
                      </w:pPr>
                      <w:r w:rsidRPr="003E5BBA">
                        <w:rPr>
                          <w:b/>
                          <w:bCs/>
                          <w:i/>
                          <w:sz w:val="20"/>
                          <w:szCs w:val="20"/>
                        </w:rPr>
                        <w:t xml:space="preserve">FOR </w:t>
                      </w:r>
                      <w:r w:rsidR="00EB4A98">
                        <w:rPr>
                          <w:b/>
                          <w:bCs/>
                          <w:i/>
                          <w:sz w:val="20"/>
                          <w:szCs w:val="20"/>
                        </w:rPr>
                        <w:t xml:space="preserve">NDDEQ </w:t>
                      </w:r>
                      <w:r w:rsidRPr="003E5BBA">
                        <w:rPr>
                          <w:b/>
                          <w:bCs/>
                          <w:i/>
                          <w:sz w:val="20"/>
                          <w:szCs w:val="20"/>
                        </w:rPr>
                        <w:t>USE ONLY:</w:t>
                      </w:r>
                    </w:p>
                    <w:p w14:paraId="42095FDD" w14:textId="5C77526C" w:rsidR="00B94984" w:rsidRPr="00075446" w:rsidRDefault="00B60E3B" w:rsidP="0091743D">
                      <w:pPr>
                        <w:shd w:val="clear" w:color="auto" w:fill="D9D9D9" w:themeFill="background1" w:themeFillShade="D9"/>
                        <w:rPr>
                          <w:b/>
                          <w:bCs/>
                          <w:i/>
                          <w:sz w:val="20"/>
                          <w:szCs w:val="20"/>
                        </w:rPr>
                      </w:pPr>
                      <w:r w:rsidRPr="003E5BBA">
                        <w:rPr>
                          <w:b/>
                          <w:bCs/>
                          <w:i/>
                          <w:sz w:val="20"/>
                          <w:szCs w:val="20"/>
                        </w:rPr>
                        <w:t>APPLICATION NUMBER: __________________ DATE RECEIVED: ____________________</w:t>
                      </w:r>
                    </w:p>
                  </w:txbxContent>
                </v:textbox>
              </v:shape>
            </w:pict>
          </mc:Fallback>
        </mc:AlternateContent>
      </w:r>
    </w:p>
    <w:p w14:paraId="34F8799C" w14:textId="77777777" w:rsidR="00CA7973" w:rsidRDefault="00CA7973" w:rsidP="00CA7973"/>
    <w:p w14:paraId="3B5E18A9" w14:textId="77777777" w:rsidR="00CA7973" w:rsidRDefault="00CA7973" w:rsidP="00CA7973"/>
    <w:p w14:paraId="23E4CDB5" w14:textId="77777777" w:rsidR="00CA7973" w:rsidRDefault="00CA7973" w:rsidP="00CA7973"/>
    <w:p w14:paraId="1BB46914" w14:textId="77777777" w:rsidR="00CA7973" w:rsidRDefault="00CA7973" w:rsidP="00CA7973"/>
    <w:p w14:paraId="732FF350" w14:textId="77777777" w:rsidR="00CA7973" w:rsidRPr="00F85D29" w:rsidRDefault="00CA7973" w:rsidP="00CA7973"/>
    <w:p w14:paraId="06A3382E" w14:textId="5CAA929C" w:rsidR="00CA7973" w:rsidRDefault="00CA7973" w:rsidP="00F709F4">
      <w:pPr>
        <w:pStyle w:val="Title"/>
        <w:ind w:left="0"/>
      </w:pPr>
      <w:r>
        <w:br w:type="page"/>
      </w:r>
      <w:r w:rsidR="00F709F4">
        <w:lastRenderedPageBreak/>
        <w:t xml:space="preserve"> </w:t>
      </w:r>
    </w:p>
    <w:p w14:paraId="3EAEEFBD" w14:textId="579C5734" w:rsidR="00CA7973" w:rsidRPr="000655F2" w:rsidRDefault="000655F2" w:rsidP="00CA7973">
      <w:pPr>
        <w:jc w:val="center"/>
        <w:rPr>
          <w:b/>
          <w:bCs/>
          <w:sz w:val="20"/>
          <w:szCs w:val="20"/>
        </w:rPr>
      </w:pPr>
      <w:r w:rsidRPr="000655F2">
        <w:rPr>
          <w:b/>
          <w:bCs/>
          <w:sz w:val="20"/>
          <w:szCs w:val="20"/>
        </w:rPr>
        <w:t>NORTH DAKOTA DEPARTMENT OF ENVIRONMENTAL QUALITY</w:t>
      </w:r>
    </w:p>
    <w:p w14:paraId="42AC1738" w14:textId="135F0910" w:rsidR="00CA7973" w:rsidRPr="000655F2" w:rsidRDefault="000655F2" w:rsidP="00CA7973">
      <w:pPr>
        <w:tabs>
          <w:tab w:val="left" w:pos="-1440"/>
          <w:tab w:val="left" w:pos="-720"/>
        </w:tabs>
        <w:suppressAutoHyphens/>
        <w:jc w:val="center"/>
        <w:rPr>
          <w:b/>
          <w:sz w:val="20"/>
          <w:szCs w:val="20"/>
        </w:rPr>
      </w:pPr>
      <w:r w:rsidRPr="000655F2">
        <w:rPr>
          <w:b/>
          <w:sz w:val="20"/>
          <w:szCs w:val="20"/>
        </w:rPr>
        <w:t>STATE CLEAN DIESEL GRANT PROGRAM</w:t>
      </w:r>
    </w:p>
    <w:p w14:paraId="5F038B52" w14:textId="77777777" w:rsidR="00CA7973" w:rsidRPr="000655F2" w:rsidRDefault="00CA7973" w:rsidP="00CA7973">
      <w:pPr>
        <w:jc w:val="center"/>
        <w:rPr>
          <w:sz w:val="20"/>
          <w:szCs w:val="20"/>
        </w:rPr>
      </w:pPr>
    </w:p>
    <w:p w14:paraId="2604A9AC" w14:textId="17602D3F" w:rsidR="00CA7973" w:rsidRPr="000655F2" w:rsidRDefault="000655F2" w:rsidP="0071780A">
      <w:pPr>
        <w:tabs>
          <w:tab w:val="left" w:pos="-1440"/>
          <w:tab w:val="left" w:pos="-720"/>
        </w:tabs>
        <w:suppressAutoHyphens/>
        <w:jc w:val="center"/>
        <w:rPr>
          <w:b/>
          <w:sz w:val="20"/>
          <w:szCs w:val="20"/>
        </w:rPr>
      </w:pPr>
      <w:r w:rsidRPr="0071780A">
        <w:rPr>
          <w:b/>
          <w:sz w:val="20"/>
          <w:szCs w:val="20"/>
        </w:rPr>
        <w:t>NEW</w:t>
      </w:r>
      <w:r w:rsidR="00C040A1">
        <w:rPr>
          <w:b/>
          <w:sz w:val="20"/>
          <w:szCs w:val="20"/>
        </w:rPr>
        <w:t xml:space="preserve"> </w:t>
      </w:r>
      <w:r w:rsidRPr="0071780A">
        <w:rPr>
          <w:b/>
          <w:sz w:val="20"/>
          <w:szCs w:val="20"/>
        </w:rPr>
        <w:t>/</w:t>
      </w:r>
      <w:r w:rsidR="00C040A1">
        <w:rPr>
          <w:b/>
          <w:sz w:val="20"/>
          <w:szCs w:val="20"/>
        </w:rPr>
        <w:t xml:space="preserve"> </w:t>
      </w:r>
      <w:r w:rsidRPr="0071780A">
        <w:rPr>
          <w:b/>
          <w:sz w:val="20"/>
          <w:szCs w:val="20"/>
        </w:rPr>
        <w:t>NEWER</w:t>
      </w:r>
      <w:r w:rsidRPr="000655F2">
        <w:rPr>
          <w:b/>
          <w:sz w:val="20"/>
          <w:szCs w:val="20"/>
        </w:rPr>
        <w:t xml:space="preserve"> VEHICLE INFORMATION</w:t>
      </w:r>
    </w:p>
    <w:p w14:paraId="1BEE0002" w14:textId="77777777" w:rsidR="00CA7973" w:rsidRDefault="00CA7973" w:rsidP="00CA7973">
      <w:pPr>
        <w:jc w:val="center"/>
        <w:rPr>
          <w:b/>
          <w:spacing w:val="-4"/>
          <w:sz w:val="20"/>
          <w:szCs w:val="20"/>
        </w:rPr>
      </w:pPr>
    </w:p>
    <w:p w14:paraId="000AA3CF" w14:textId="0B6C28B4" w:rsidR="00CA7973" w:rsidRPr="003C2A6E" w:rsidRDefault="00B60E3B" w:rsidP="00CA7973">
      <w:pPr>
        <w:rPr>
          <w:spacing w:val="-4"/>
          <w:sz w:val="20"/>
          <w:szCs w:val="20"/>
        </w:rPr>
      </w:pPr>
      <w:r w:rsidRPr="003C2A6E">
        <w:rPr>
          <w:b/>
          <w:spacing w:val="-4"/>
          <w:sz w:val="20"/>
          <w:szCs w:val="20"/>
        </w:rPr>
        <w:t>INSTRUCTIONS</w:t>
      </w:r>
      <w:r w:rsidR="00CA7973">
        <w:rPr>
          <w:b/>
          <w:spacing w:val="-4"/>
          <w:sz w:val="20"/>
          <w:szCs w:val="20"/>
        </w:rPr>
        <w:t>:</w:t>
      </w:r>
      <w:r w:rsidR="00CA7973" w:rsidRPr="003C2A6E">
        <w:rPr>
          <w:b/>
          <w:spacing w:val="-4"/>
          <w:sz w:val="20"/>
          <w:szCs w:val="20"/>
        </w:rPr>
        <w:t xml:space="preserve">   </w:t>
      </w:r>
      <w:r w:rsidR="00CA7973" w:rsidRPr="003C2A6E">
        <w:rPr>
          <w:sz w:val="20"/>
          <w:szCs w:val="20"/>
        </w:rPr>
        <w:t xml:space="preserve">Please complete all </w:t>
      </w:r>
      <w:r w:rsidR="005E4E63">
        <w:rPr>
          <w:sz w:val="20"/>
          <w:szCs w:val="20"/>
        </w:rPr>
        <w:t>the requested information i</w:t>
      </w:r>
      <w:r w:rsidR="00CA7973" w:rsidRPr="003C2A6E">
        <w:rPr>
          <w:sz w:val="20"/>
          <w:szCs w:val="20"/>
        </w:rPr>
        <w:t xml:space="preserve">n the following table for </w:t>
      </w:r>
      <w:r w:rsidR="005E4E63">
        <w:rPr>
          <w:b/>
          <w:sz w:val="20"/>
          <w:szCs w:val="20"/>
        </w:rPr>
        <w:t xml:space="preserve">EACH </w:t>
      </w:r>
      <w:r w:rsidR="00CA7973">
        <w:rPr>
          <w:b/>
          <w:spacing w:val="-4"/>
          <w:sz w:val="20"/>
          <w:szCs w:val="20"/>
        </w:rPr>
        <w:t>NEW</w:t>
      </w:r>
      <w:r w:rsidR="007037D8">
        <w:rPr>
          <w:b/>
          <w:spacing w:val="-4"/>
          <w:sz w:val="20"/>
          <w:szCs w:val="20"/>
        </w:rPr>
        <w:t>/NEWER</w:t>
      </w:r>
      <w:r w:rsidR="00CA7973" w:rsidRPr="003C2A6E">
        <w:rPr>
          <w:b/>
          <w:spacing w:val="-4"/>
          <w:sz w:val="20"/>
          <w:szCs w:val="20"/>
        </w:rPr>
        <w:t xml:space="preserve"> </w:t>
      </w:r>
      <w:r w:rsidR="00CA7973">
        <w:rPr>
          <w:b/>
          <w:spacing w:val="-4"/>
          <w:sz w:val="20"/>
          <w:szCs w:val="20"/>
        </w:rPr>
        <w:t>vehicle</w:t>
      </w:r>
      <w:r w:rsidR="00CA7973" w:rsidRPr="003C2A6E">
        <w:rPr>
          <w:spacing w:val="-4"/>
          <w:sz w:val="20"/>
          <w:szCs w:val="20"/>
        </w:rPr>
        <w:t xml:space="preserve"> that is </w:t>
      </w:r>
      <w:r w:rsidR="005E4E63">
        <w:rPr>
          <w:spacing w:val="-4"/>
          <w:sz w:val="20"/>
          <w:szCs w:val="20"/>
        </w:rPr>
        <w:t xml:space="preserve">being proposed for purchase with funding provided by </w:t>
      </w:r>
      <w:r w:rsidR="00CA7973">
        <w:rPr>
          <w:spacing w:val="-4"/>
          <w:sz w:val="20"/>
          <w:szCs w:val="20"/>
        </w:rPr>
        <w:t>the State</w:t>
      </w:r>
      <w:r w:rsidR="00CA7973" w:rsidRPr="003C2A6E">
        <w:rPr>
          <w:spacing w:val="-4"/>
          <w:sz w:val="20"/>
          <w:szCs w:val="20"/>
        </w:rPr>
        <w:t xml:space="preserve"> Clean Diesel Grant</w:t>
      </w:r>
      <w:r w:rsidR="00CA7973">
        <w:rPr>
          <w:spacing w:val="-4"/>
          <w:sz w:val="20"/>
          <w:szCs w:val="20"/>
        </w:rPr>
        <w:t xml:space="preserve"> and submit with </w:t>
      </w:r>
      <w:r w:rsidR="005E4E63">
        <w:rPr>
          <w:spacing w:val="-4"/>
          <w:sz w:val="20"/>
          <w:szCs w:val="20"/>
        </w:rPr>
        <w:t>the a</w:t>
      </w:r>
      <w:r w:rsidR="00CA7973">
        <w:rPr>
          <w:spacing w:val="-4"/>
          <w:sz w:val="20"/>
          <w:szCs w:val="20"/>
        </w:rPr>
        <w:t xml:space="preserve">pplication. </w:t>
      </w:r>
    </w:p>
    <w:p w14:paraId="333AEFD3" w14:textId="77777777" w:rsidR="00CA7973" w:rsidRPr="003C2A6E" w:rsidRDefault="00CA7973" w:rsidP="00CA7973">
      <w:pPr>
        <w:rPr>
          <w:spacing w:val="-4"/>
          <w:sz w:val="20"/>
          <w:szCs w:val="20"/>
        </w:rPr>
      </w:pPr>
    </w:p>
    <w:p w14:paraId="770F5142" w14:textId="77777777" w:rsidR="00CA7973" w:rsidRPr="003C2A6E" w:rsidRDefault="00CA7973" w:rsidP="00CA7973">
      <w:pPr>
        <w:rPr>
          <w:sz w:val="20"/>
          <w:szCs w:val="20"/>
        </w:rPr>
      </w:pPr>
      <w:r w:rsidRPr="003C2A6E">
        <w:rPr>
          <w:sz w:val="20"/>
          <w:szCs w:val="20"/>
        </w:rPr>
        <w:t>Please note that after the applicati</w:t>
      </w:r>
      <w:r>
        <w:rPr>
          <w:sz w:val="20"/>
          <w:szCs w:val="20"/>
        </w:rPr>
        <w:t>on deadline, any changes to the</w:t>
      </w:r>
      <w:r w:rsidRPr="003C2A6E">
        <w:rPr>
          <w:sz w:val="20"/>
          <w:szCs w:val="20"/>
        </w:rPr>
        <w:t xml:space="preserve"> specifications included in the project </w:t>
      </w:r>
      <w:r w:rsidRPr="003C2A6E">
        <w:rPr>
          <w:b/>
          <w:sz w:val="20"/>
          <w:szCs w:val="20"/>
        </w:rPr>
        <w:t>must</w:t>
      </w:r>
      <w:r w:rsidRPr="003C2A6E">
        <w:rPr>
          <w:sz w:val="20"/>
          <w:szCs w:val="20"/>
        </w:rPr>
        <w:t xml:space="preserve"> be pre-approved by the </w:t>
      </w:r>
      <w:r>
        <w:rPr>
          <w:sz w:val="20"/>
          <w:szCs w:val="20"/>
        </w:rPr>
        <w:t xml:space="preserve">North Dakota </w:t>
      </w:r>
      <w:r w:rsidRPr="003C2A6E">
        <w:rPr>
          <w:sz w:val="20"/>
          <w:szCs w:val="20"/>
        </w:rPr>
        <w:t>Departmen</w:t>
      </w:r>
      <w:r>
        <w:rPr>
          <w:sz w:val="20"/>
          <w:szCs w:val="20"/>
        </w:rPr>
        <w:t xml:space="preserve">t of </w:t>
      </w:r>
      <w:r w:rsidR="006B0E61">
        <w:rPr>
          <w:sz w:val="20"/>
          <w:szCs w:val="20"/>
        </w:rPr>
        <w:t>Environmental Quality</w:t>
      </w:r>
      <w:r w:rsidRPr="003C2A6E">
        <w:rPr>
          <w:sz w:val="20"/>
          <w:szCs w:val="20"/>
        </w:rPr>
        <w:t>.</w:t>
      </w:r>
    </w:p>
    <w:p w14:paraId="21AD5620" w14:textId="77777777" w:rsidR="00CA7973" w:rsidRPr="003C2A6E" w:rsidRDefault="00CA7973" w:rsidP="00CA7973">
      <w:pPr>
        <w:rPr>
          <w:spacing w:val="-4"/>
          <w:sz w:val="20"/>
          <w:szCs w:val="20"/>
        </w:rPr>
      </w:pPr>
    </w:p>
    <w:p w14:paraId="11CDDAED" w14:textId="36EABBD5" w:rsidR="00CA7973" w:rsidRPr="003C2A6E" w:rsidRDefault="00CA7973" w:rsidP="00CA7973">
      <w:pPr>
        <w:widowControl/>
        <w:rPr>
          <w:color w:val="000000"/>
          <w:sz w:val="20"/>
          <w:szCs w:val="20"/>
        </w:rPr>
      </w:pPr>
      <w:r w:rsidRPr="003C2A6E">
        <w:rPr>
          <w:color w:val="000000"/>
          <w:sz w:val="20"/>
          <w:szCs w:val="20"/>
        </w:rPr>
        <w:t>Applicants are not expected to calculate emissions reductions for the proposed project.  However,</w:t>
      </w:r>
      <w:r>
        <w:rPr>
          <w:color w:val="000000"/>
          <w:sz w:val="20"/>
          <w:szCs w:val="20"/>
        </w:rPr>
        <w:t xml:space="preserve"> where possible, the vehicle </w:t>
      </w:r>
      <w:r w:rsidRPr="003C2A6E">
        <w:rPr>
          <w:color w:val="000000"/>
          <w:sz w:val="20"/>
          <w:szCs w:val="20"/>
        </w:rPr>
        <w:t xml:space="preserve">description should include enough information such that the Division of Air Quality can calculate the emissions. </w:t>
      </w:r>
      <w:r w:rsidR="00FB3A44" w:rsidRPr="003C2A6E">
        <w:rPr>
          <w:color w:val="000000"/>
          <w:sz w:val="20"/>
          <w:szCs w:val="20"/>
        </w:rPr>
        <w:t>The information</w:t>
      </w:r>
      <w:r w:rsidRPr="003C2A6E">
        <w:rPr>
          <w:color w:val="000000"/>
          <w:sz w:val="20"/>
          <w:szCs w:val="20"/>
        </w:rPr>
        <w:t xml:space="preserve"> requested is:</w:t>
      </w:r>
    </w:p>
    <w:p w14:paraId="21546CA6" w14:textId="77777777" w:rsidR="00CA7973" w:rsidRDefault="00CA7973" w:rsidP="00CA7973">
      <w:pPr>
        <w:widowControl/>
        <w:autoSpaceDE/>
        <w:autoSpaceDN/>
        <w:adjustRightInd/>
        <w:spacing w:after="60"/>
        <w:rPr>
          <w:spacing w:val="-2"/>
          <w:sz w:val="20"/>
          <w:szCs w:val="20"/>
        </w:rPr>
      </w:pPr>
    </w:p>
    <w:tbl>
      <w:tblPr>
        <w:tblpPr w:leftFromText="180" w:rightFromText="180" w:vertAnchor="text" w:horzAnchor="margin" w:tblpXSpec="center" w:tblpY="551"/>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070"/>
        <w:gridCol w:w="1818"/>
        <w:gridCol w:w="1710"/>
        <w:gridCol w:w="2952"/>
      </w:tblGrid>
      <w:tr w:rsidR="00CA7973" w14:paraId="279D149B" w14:textId="77777777" w:rsidTr="003E5BBA">
        <w:tc>
          <w:tcPr>
            <w:tcW w:w="2160" w:type="dxa"/>
            <w:shd w:val="clear" w:color="auto" w:fill="EBEE84"/>
            <w:vAlign w:val="center"/>
          </w:tcPr>
          <w:p w14:paraId="3ED8D8C6" w14:textId="77777777" w:rsidR="00CA7973" w:rsidRDefault="00CA7973" w:rsidP="00B60E3B">
            <w:pPr>
              <w:widowControl/>
              <w:autoSpaceDE/>
              <w:autoSpaceDN/>
              <w:adjustRightInd/>
              <w:spacing w:after="60"/>
              <w:jc w:val="center"/>
              <w:rPr>
                <w:b/>
                <w:spacing w:val="-2"/>
                <w:sz w:val="18"/>
                <w:szCs w:val="18"/>
              </w:rPr>
            </w:pPr>
          </w:p>
          <w:p w14:paraId="2000EDD0" w14:textId="578CE539" w:rsidR="00CA7973" w:rsidRPr="00766562" w:rsidRDefault="00B60E3B" w:rsidP="00B60E3B">
            <w:pPr>
              <w:widowControl/>
              <w:autoSpaceDE/>
              <w:autoSpaceDN/>
              <w:adjustRightInd/>
              <w:spacing w:after="60"/>
              <w:jc w:val="center"/>
              <w:rPr>
                <w:b/>
                <w:spacing w:val="-2"/>
                <w:sz w:val="20"/>
                <w:szCs w:val="20"/>
              </w:rPr>
            </w:pPr>
            <w:r w:rsidRPr="00766562">
              <w:rPr>
                <w:b/>
                <w:spacing w:val="-2"/>
                <w:sz w:val="20"/>
                <w:szCs w:val="20"/>
              </w:rPr>
              <w:t>MANUFACTURER</w:t>
            </w:r>
          </w:p>
        </w:tc>
        <w:tc>
          <w:tcPr>
            <w:tcW w:w="2070" w:type="dxa"/>
            <w:shd w:val="clear" w:color="auto" w:fill="EBEE84"/>
            <w:vAlign w:val="center"/>
          </w:tcPr>
          <w:p w14:paraId="5EAFFBC8" w14:textId="1864DA93" w:rsidR="00CA7973" w:rsidRPr="009F3E3A" w:rsidRDefault="00CA7973" w:rsidP="00B60E3B">
            <w:pPr>
              <w:widowControl/>
              <w:autoSpaceDE/>
              <w:autoSpaceDN/>
              <w:adjustRightInd/>
              <w:spacing w:after="60"/>
              <w:jc w:val="center"/>
              <w:rPr>
                <w:b/>
                <w:spacing w:val="-2"/>
                <w:sz w:val="18"/>
                <w:szCs w:val="18"/>
              </w:rPr>
            </w:pPr>
          </w:p>
          <w:p w14:paraId="205B22D7" w14:textId="0A266224" w:rsidR="00CA7973" w:rsidRPr="00766562" w:rsidRDefault="00B60E3B" w:rsidP="00B60E3B">
            <w:pPr>
              <w:widowControl/>
              <w:autoSpaceDE/>
              <w:autoSpaceDN/>
              <w:adjustRightInd/>
              <w:spacing w:after="60"/>
              <w:jc w:val="center"/>
              <w:rPr>
                <w:b/>
                <w:spacing w:val="-2"/>
                <w:sz w:val="20"/>
                <w:szCs w:val="20"/>
              </w:rPr>
            </w:pPr>
            <w:r w:rsidRPr="00766562">
              <w:rPr>
                <w:b/>
                <w:spacing w:val="-2"/>
                <w:sz w:val="20"/>
                <w:szCs w:val="20"/>
              </w:rPr>
              <w:t>MODEL</w:t>
            </w:r>
          </w:p>
        </w:tc>
        <w:tc>
          <w:tcPr>
            <w:tcW w:w="1818" w:type="dxa"/>
            <w:shd w:val="clear" w:color="auto" w:fill="EBEE84"/>
            <w:vAlign w:val="center"/>
          </w:tcPr>
          <w:p w14:paraId="63545D42" w14:textId="77777777" w:rsidR="00CA7973" w:rsidRDefault="00CA7973" w:rsidP="00B60E3B">
            <w:pPr>
              <w:widowControl/>
              <w:autoSpaceDE/>
              <w:autoSpaceDN/>
              <w:adjustRightInd/>
              <w:spacing w:after="60"/>
              <w:jc w:val="center"/>
              <w:rPr>
                <w:b/>
                <w:spacing w:val="-2"/>
                <w:sz w:val="18"/>
                <w:szCs w:val="18"/>
              </w:rPr>
            </w:pPr>
          </w:p>
          <w:p w14:paraId="368A8DEF" w14:textId="7021FF3C" w:rsidR="00CA7973" w:rsidRPr="00766562" w:rsidRDefault="00B60E3B" w:rsidP="00B60E3B">
            <w:pPr>
              <w:widowControl/>
              <w:autoSpaceDE/>
              <w:autoSpaceDN/>
              <w:adjustRightInd/>
              <w:spacing w:after="60"/>
              <w:jc w:val="center"/>
              <w:rPr>
                <w:b/>
                <w:spacing w:val="-2"/>
                <w:sz w:val="20"/>
                <w:szCs w:val="20"/>
              </w:rPr>
            </w:pPr>
            <w:r w:rsidRPr="00766562">
              <w:rPr>
                <w:b/>
                <w:spacing w:val="-2"/>
                <w:sz w:val="20"/>
                <w:szCs w:val="20"/>
              </w:rPr>
              <w:t>MODEL YEAR</w:t>
            </w:r>
          </w:p>
        </w:tc>
        <w:tc>
          <w:tcPr>
            <w:tcW w:w="1710" w:type="dxa"/>
            <w:shd w:val="clear" w:color="auto" w:fill="EBEE84"/>
            <w:vAlign w:val="center"/>
          </w:tcPr>
          <w:p w14:paraId="7C73E54F" w14:textId="77777777" w:rsidR="00CA7973" w:rsidRDefault="00CA7973" w:rsidP="00B60E3B">
            <w:pPr>
              <w:widowControl/>
              <w:autoSpaceDE/>
              <w:autoSpaceDN/>
              <w:adjustRightInd/>
              <w:spacing w:after="60"/>
              <w:jc w:val="center"/>
              <w:rPr>
                <w:b/>
                <w:spacing w:val="-2"/>
                <w:sz w:val="18"/>
                <w:szCs w:val="18"/>
              </w:rPr>
            </w:pPr>
          </w:p>
          <w:p w14:paraId="0530FF97" w14:textId="3F6E1BFB" w:rsidR="00CA7973" w:rsidRPr="00766562" w:rsidRDefault="00B60E3B" w:rsidP="00B60E3B">
            <w:pPr>
              <w:widowControl/>
              <w:autoSpaceDE/>
              <w:autoSpaceDN/>
              <w:adjustRightInd/>
              <w:spacing w:after="60"/>
              <w:jc w:val="center"/>
              <w:rPr>
                <w:b/>
                <w:spacing w:val="-2"/>
                <w:sz w:val="20"/>
                <w:szCs w:val="20"/>
              </w:rPr>
            </w:pPr>
            <w:r w:rsidRPr="00766562">
              <w:rPr>
                <w:b/>
                <w:spacing w:val="-2"/>
                <w:sz w:val="20"/>
                <w:szCs w:val="20"/>
              </w:rPr>
              <w:t>TYPE</w:t>
            </w:r>
          </w:p>
        </w:tc>
        <w:tc>
          <w:tcPr>
            <w:tcW w:w="2952" w:type="dxa"/>
            <w:shd w:val="clear" w:color="auto" w:fill="EBEE84"/>
            <w:vAlign w:val="center"/>
          </w:tcPr>
          <w:p w14:paraId="5D18D368" w14:textId="634985B9" w:rsidR="007112B3" w:rsidRDefault="007112B3" w:rsidP="00B60E3B">
            <w:pPr>
              <w:widowControl/>
              <w:autoSpaceDE/>
              <w:autoSpaceDN/>
              <w:adjustRightInd/>
              <w:spacing w:after="60"/>
              <w:jc w:val="center"/>
              <w:rPr>
                <w:b/>
                <w:spacing w:val="-2"/>
                <w:sz w:val="20"/>
                <w:szCs w:val="20"/>
              </w:rPr>
            </w:pPr>
          </w:p>
          <w:p w14:paraId="33FA6262" w14:textId="61B1561A" w:rsidR="00CA7973" w:rsidRPr="007112B3" w:rsidRDefault="00B60E3B" w:rsidP="00B60E3B">
            <w:pPr>
              <w:widowControl/>
              <w:autoSpaceDE/>
              <w:autoSpaceDN/>
              <w:adjustRightInd/>
              <w:spacing w:after="60"/>
              <w:jc w:val="center"/>
              <w:rPr>
                <w:b/>
                <w:spacing w:val="-2"/>
                <w:sz w:val="20"/>
                <w:szCs w:val="20"/>
              </w:rPr>
            </w:pPr>
            <w:r w:rsidRPr="00766562">
              <w:rPr>
                <w:b/>
                <w:spacing w:val="-2"/>
                <w:sz w:val="20"/>
                <w:szCs w:val="20"/>
              </w:rPr>
              <w:t>FUEL</w:t>
            </w:r>
          </w:p>
        </w:tc>
      </w:tr>
      <w:tr w:rsidR="00CA7973" w14:paraId="1734AAAC" w14:textId="77777777" w:rsidTr="00877665">
        <w:trPr>
          <w:trHeight w:val="868"/>
        </w:trPr>
        <w:tc>
          <w:tcPr>
            <w:tcW w:w="2160" w:type="dxa"/>
          </w:tcPr>
          <w:p w14:paraId="502C5154" w14:textId="77777777" w:rsidR="00CA7973" w:rsidRDefault="00CA7973" w:rsidP="00877665">
            <w:pPr>
              <w:widowControl/>
              <w:autoSpaceDE/>
              <w:autoSpaceDN/>
              <w:adjustRightInd/>
              <w:spacing w:after="60"/>
              <w:rPr>
                <w:rFonts w:ascii="Arial Narrow" w:hAnsi="Arial Narrow"/>
                <w:spacing w:val="-2"/>
                <w:sz w:val="20"/>
                <w:szCs w:val="20"/>
              </w:rPr>
            </w:pPr>
          </w:p>
          <w:p w14:paraId="4F38E73F" w14:textId="77777777" w:rsidR="00CA7973" w:rsidRDefault="00CA7973" w:rsidP="00877665">
            <w:pPr>
              <w:widowControl/>
              <w:autoSpaceDE/>
              <w:autoSpaceDN/>
              <w:adjustRightInd/>
              <w:spacing w:after="60"/>
              <w:rPr>
                <w:rFonts w:ascii="Arial Narrow" w:hAnsi="Arial Narrow"/>
                <w:spacing w:val="-2"/>
                <w:sz w:val="20"/>
                <w:szCs w:val="20"/>
              </w:rPr>
            </w:pPr>
          </w:p>
          <w:p w14:paraId="550C2CA9" w14:textId="77777777" w:rsidR="00CA7973" w:rsidRPr="009F3E3A" w:rsidRDefault="00CA7973" w:rsidP="00877665">
            <w:pPr>
              <w:spacing w:after="60"/>
              <w:rPr>
                <w:rFonts w:ascii="Arial Narrow" w:hAnsi="Arial Narrow"/>
                <w:spacing w:val="-2"/>
                <w:sz w:val="20"/>
                <w:szCs w:val="20"/>
              </w:rPr>
            </w:pPr>
          </w:p>
        </w:tc>
        <w:tc>
          <w:tcPr>
            <w:tcW w:w="2070" w:type="dxa"/>
          </w:tcPr>
          <w:p w14:paraId="4F1A21E4" w14:textId="77777777" w:rsidR="00CA7973" w:rsidRPr="009F3E3A" w:rsidRDefault="00CA7973" w:rsidP="00877665">
            <w:pPr>
              <w:widowControl/>
              <w:autoSpaceDE/>
              <w:autoSpaceDN/>
              <w:adjustRightInd/>
              <w:spacing w:after="60"/>
              <w:rPr>
                <w:rFonts w:ascii="Arial Narrow" w:hAnsi="Arial Narrow"/>
                <w:spacing w:val="-2"/>
                <w:sz w:val="20"/>
                <w:szCs w:val="20"/>
              </w:rPr>
            </w:pPr>
          </w:p>
        </w:tc>
        <w:tc>
          <w:tcPr>
            <w:tcW w:w="1818" w:type="dxa"/>
          </w:tcPr>
          <w:p w14:paraId="38930125" w14:textId="77777777" w:rsidR="00CA7973" w:rsidRPr="009F3E3A" w:rsidRDefault="00CA7973" w:rsidP="00877665">
            <w:pPr>
              <w:widowControl/>
              <w:autoSpaceDE/>
              <w:autoSpaceDN/>
              <w:adjustRightInd/>
              <w:spacing w:after="60"/>
              <w:rPr>
                <w:rFonts w:ascii="Arial Narrow" w:hAnsi="Arial Narrow"/>
                <w:spacing w:val="-2"/>
                <w:sz w:val="20"/>
                <w:szCs w:val="20"/>
              </w:rPr>
            </w:pPr>
          </w:p>
        </w:tc>
        <w:tc>
          <w:tcPr>
            <w:tcW w:w="1710" w:type="dxa"/>
          </w:tcPr>
          <w:p w14:paraId="7A9FAFB2" w14:textId="77777777" w:rsidR="00CA7973" w:rsidRPr="009F3E3A" w:rsidRDefault="00CA7973" w:rsidP="00877665">
            <w:pPr>
              <w:widowControl/>
              <w:autoSpaceDE/>
              <w:autoSpaceDN/>
              <w:adjustRightInd/>
              <w:spacing w:after="60"/>
              <w:rPr>
                <w:rFonts w:ascii="Arial Narrow" w:hAnsi="Arial Narrow"/>
                <w:spacing w:val="-2"/>
                <w:sz w:val="20"/>
                <w:szCs w:val="20"/>
              </w:rPr>
            </w:pPr>
          </w:p>
        </w:tc>
        <w:tc>
          <w:tcPr>
            <w:tcW w:w="2952" w:type="dxa"/>
          </w:tcPr>
          <w:p w14:paraId="5B2435E6" w14:textId="77777777" w:rsidR="00CA7973" w:rsidRPr="009F3E3A" w:rsidRDefault="00CA7973" w:rsidP="00877665">
            <w:pPr>
              <w:widowControl/>
              <w:autoSpaceDE/>
              <w:autoSpaceDN/>
              <w:adjustRightInd/>
              <w:spacing w:after="60"/>
              <w:rPr>
                <w:rFonts w:ascii="Arial Narrow" w:hAnsi="Arial Narrow"/>
                <w:spacing w:val="-2"/>
                <w:sz w:val="20"/>
                <w:szCs w:val="20"/>
              </w:rPr>
            </w:pPr>
          </w:p>
        </w:tc>
      </w:tr>
    </w:tbl>
    <w:p w14:paraId="5A845476" w14:textId="557C60E7" w:rsidR="00CA7973" w:rsidRPr="008C5F42" w:rsidRDefault="00B60E3B" w:rsidP="00B60E3B">
      <w:pPr>
        <w:widowControl/>
        <w:autoSpaceDE/>
        <w:autoSpaceDN/>
        <w:adjustRightInd/>
        <w:spacing w:after="60"/>
        <w:ind w:left="-720"/>
        <w:rPr>
          <w:b/>
          <w:spacing w:val="-2"/>
          <w:sz w:val="20"/>
          <w:szCs w:val="20"/>
        </w:rPr>
      </w:pPr>
      <w:r>
        <w:rPr>
          <w:b/>
          <w:spacing w:val="-2"/>
          <w:sz w:val="20"/>
          <w:szCs w:val="20"/>
          <w:u w:val="single"/>
        </w:rPr>
        <w:t>NEW</w:t>
      </w:r>
      <w:r w:rsidR="00C040A1">
        <w:rPr>
          <w:b/>
          <w:spacing w:val="-2"/>
          <w:sz w:val="20"/>
          <w:szCs w:val="20"/>
          <w:u w:val="single"/>
        </w:rPr>
        <w:t xml:space="preserve"> </w:t>
      </w:r>
      <w:r>
        <w:rPr>
          <w:b/>
          <w:spacing w:val="-2"/>
          <w:sz w:val="20"/>
          <w:szCs w:val="20"/>
          <w:u w:val="single"/>
        </w:rPr>
        <w:t>/</w:t>
      </w:r>
      <w:r w:rsidR="00C040A1">
        <w:rPr>
          <w:b/>
          <w:spacing w:val="-2"/>
          <w:sz w:val="20"/>
          <w:szCs w:val="20"/>
          <w:u w:val="single"/>
        </w:rPr>
        <w:t xml:space="preserve"> </w:t>
      </w:r>
      <w:r>
        <w:rPr>
          <w:b/>
          <w:spacing w:val="-2"/>
          <w:sz w:val="20"/>
          <w:szCs w:val="20"/>
          <w:u w:val="single"/>
        </w:rPr>
        <w:t>NEWER</w:t>
      </w:r>
      <w:r>
        <w:rPr>
          <w:b/>
          <w:spacing w:val="-2"/>
          <w:sz w:val="20"/>
          <w:szCs w:val="20"/>
        </w:rPr>
        <w:t xml:space="preserve"> VEHICLE INFORMATION</w:t>
      </w:r>
    </w:p>
    <w:p w14:paraId="21A913C0" w14:textId="77777777" w:rsidR="00CA7973" w:rsidRPr="00F74D9B" w:rsidRDefault="00CA7973" w:rsidP="00CA7973">
      <w:pPr>
        <w:rPr>
          <w:sz w:val="20"/>
          <w:szCs w:val="20"/>
        </w:rPr>
      </w:pPr>
    </w:p>
    <w:p w14:paraId="6E678144" w14:textId="77777777" w:rsidR="00CA7973" w:rsidRDefault="00CA7973" w:rsidP="00CA7973">
      <w:pPr>
        <w:widowControl/>
        <w:autoSpaceDE/>
        <w:autoSpaceDN/>
        <w:adjustRightInd/>
        <w:spacing w:after="60"/>
        <w:jc w:val="center"/>
        <w:rPr>
          <w:sz w:val="20"/>
          <w:szCs w:val="20"/>
        </w:rPr>
      </w:pPr>
    </w:p>
    <w:tbl>
      <w:tblPr>
        <w:tblpPr w:leftFromText="180" w:rightFromText="180" w:vertAnchor="text" w:horzAnchor="margin" w:tblpXSpec="center" w:tblpY="223"/>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70"/>
        <w:gridCol w:w="1890"/>
        <w:gridCol w:w="1620"/>
        <w:gridCol w:w="2970"/>
      </w:tblGrid>
      <w:tr w:rsidR="00F140A1" w:rsidRPr="009F3E3A" w14:paraId="6C9E1401" w14:textId="77777777" w:rsidTr="003E5BBA">
        <w:tc>
          <w:tcPr>
            <w:tcW w:w="2065" w:type="dxa"/>
            <w:shd w:val="clear" w:color="auto" w:fill="EBEE84"/>
          </w:tcPr>
          <w:p w14:paraId="13D709B6" w14:textId="77777777" w:rsidR="00F140A1" w:rsidRDefault="00F140A1" w:rsidP="00B60E3B">
            <w:pPr>
              <w:widowControl/>
              <w:autoSpaceDE/>
              <w:autoSpaceDN/>
              <w:adjustRightInd/>
              <w:spacing w:after="60"/>
              <w:jc w:val="center"/>
              <w:rPr>
                <w:b/>
                <w:spacing w:val="-2"/>
                <w:sz w:val="18"/>
                <w:szCs w:val="18"/>
              </w:rPr>
            </w:pPr>
          </w:p>
          <w:p w14:paraId="3B9C5645" w14:textId="18FDCB88" w:rsidR="00F140A1" w:rsidRDefault="00B60E3B" w:rsidP="00B60E3B">
            <w:pPr>
              <w:widowControl/>
              <w:autoSpaceDE/>
              <w:autoSpaceDN/>
              <w:adjustRightInd/>
              <w:spacing w:after="60"/>
              <w:jc w:val="center"/>
              <w:rPr>
                <w:b/>
                <w:spacing w:val="-2"/>
                <w:sz w:val="18"/>
                <w:szCs w:val="18"/>
              </w:rPr>
            </w:pPr>
            <w:r>
              <w:rPr>
                <w:b/>
                <w:spacing w:val="-2"/>
                <w:sz w:val="18"/>
                <w:szCs w:val="18"/>
              </w:rPr>
              <w:t>GROSS VEHICLE WEIGHT</w:t>
            </w:r>
          </w:p>
          <w:p w14:paraId="77A67605" w14:textId="77777777" w:rsidR="00F140A1" w:rsidRPr="009F3E3A" w:rsidRDefault="00F140A1" w:rsidP="00B60E3B">
            <w:pPr>
              <w:widowControl/>
              <w:autoSpaceDE/>
              <w:autoSpaceDN/>
              <w:adjustRightInd/>
              <w:spacing w:after="60"/>
              <w:jc w:val="center"/>
              <w:rPr>
                <w:b/>
                <w:spacing w:val="-2"/>
                <w:sz w:val="18"/>
                <w:szCs w:val="18"/>
              </w:rPr>
            </w:pPr>
          </w:p>
        </w:tc>
        <w:tc>
          <w:tcPr>
            <w:tcW w:w="2070" w:type="dxa"/>
            <w:shd w:val="clear" w:color="auto" w:fill="EBEE84"/>
          </w:tcPr>
          <w:p w14:paraId="480A9FAB" w14:textId="5B75D9E0" w:rsidR="00F140A1" w:rsidRDefault="00F140A1" w:rsidP="00B60E3B">
            <w:pPr>
              <w:widowControl/>
              <w:autoSpaceDE/>
              <w:autoSpaceDN/>
              <w:adjustRightInd/>
              <w:jc w:val="center"/>
              <w:rPr>
                <w:b/>
                <w:spacing w:val="-2"/>
                <w:sz w:val="18"/>
                <w:szCs w:val="18"/>
              </w:rPr>
            </w:pPr>
          </w:p>
          <w:p w14:paraId="5A9C34B7" w14:textId="57461FC2" w:rsidR="00F140A1" w:rsidRPr="009F3E3A" w:rsidRDefault="00B60E3B" w:rsidP="00B60E3B">
            <w:pPr>
              <w:widowControl/>
              <w:autoSpaceDE/>
              <w:autoSpaceDN/>
              <w:adjustRightInd/>
              <w:jc w:val="center"/>
              <w:rPr>
                <w:b/>
                <w:spacing w:val="-2"/>
                <w:sz w:val="18"/>
                <w:szCs w:val="18"/>
              </w:rPr>
            </w:pPr>
            <w:r w:rsidRPr="009F3E3A">
              <w:rPr>
                <w:b/>
                <w:spacing w:val="-2"/>
                <w:sz w:val="18"/>
                <w:szCs w:val="18"/>
              </w:rPr>
              <w:t>ANNUAL</w:t>
            </w:r>
          </w:p>
          <w:p w14:paraId="359F4944" w14:textId="53344C6D" w:rsidR="00F140A1" w:rsidRPr="009F3E3A" w:rsidRDefault="00B60E3B" w:rsidP="00B60E3B">
            <w:pPr>
              <w:widowControl/>
              <w:autoSpaceDE/>
              <w:autoSpaceDN/>
              <w:adjustRightInd/>
              <w:spacing w:after="60"/>
              <w:jc w:val="center"/>
              <w:rPr>
                <w:b/>
                <w:spacing w:val="-2"/>
                <w:sz w:val="18"/>
                <w:szCs w:val="18"/>
              </w:rPr>
            </w:pPr>
            <w:r w:rsidRPr="00626EA5">
              <w:rPr>
                <w:b/>
                <w:spacing w:val="-2"/>
                <w:sz w:val="18"/>
                <w:szCs w:val="18"/>
              </w:rPr>
              <w:t xml:space="preserve">PROPOSED </w:t>
            </w:r>
            <w:r>
              <w:rPr>
                <w:b/>
                <w:spacing w:val="-2"/>
                <w:sz w:val="18"/>
                <w:szCs w:val="18"/>
              </w:rPr>
              <w:t>MILES</w:t>
            </w:r>
          </w:p>
        </w:tc>
        <w:tc>
          <w:tcPr>
            <w:tcW w:w="1890" w:type="dxa"/>
            <w:shd w:val="clear" w:color="auto" w:fill="EBEE84"/>
          </w:tcPr>
          <w:p w14:paraId="3ACA880D" w14:textId="77777777" w:rsidR="00F140A1" w:rsidRDefault="00F140A1" w:rsidP="00B60E3B">
            <w:pPr>
              <w:widowControl/>
              <w:autoSpaceDE/>
              <w:autoSpaceDN/>
              <w:adjustRightInd/>
              <w:spacing w:after="60"/>
              <w:jc w:val="center"/>
              <w:rPr>
                <w:b/>
                <w:spacing w:val="-2"/>
                <w:sz w:val="18"/>
                <w:szCs w:val="18"/>
              </w:rPr>
            </w:pPr>
          </w:p>
          <w:p w14:paraId="06D2261B" w14:textId="4E99D100" w:rsidR="00F140A1" w:rsidRPr="009F3E3A" w:rsidRDefault="00B60E3B" w:rsidP="00B60E3B">
            <w:pPr>
              <w:widowControl/>
              <w:autoSpaceDE/>
              <w:autoSpaceDN/>
              <w:adjustRightInd/>
              <w:spacing w:after="60"/>
              <w:jc w:val="center"/>
              <w:rPr>
                <w:b/>
                <w:spacing w:val="-2"/>
                <w:sz w:val="18"/>
                <w:szCs w:val="18"/>
              </w:rPr>
            </w:pPr>
            <w:r>
              <w:rPr>
                <w:b/>
                <w:spacing w:val="-2"/>
                <w:sz w:val="18"/>
                <w:szCs w:val="18"/>
              </w:rPr>
              <w:t>ESTIMATED AVERAGE HRS. IDLING PER YEAR</w:t>
            </w:r>
          </w:p>
        </w:tc>
        <w:tc>
          <w:tcPr>
            <w:tcW w:w="1620" w:type="dxa"/>
            <w:shd w:val="clear" w:color="auto" w:fill="EBEE84"/>
          </w:tcPr>
          <w:p w14:paraId="470C82F2" w14:textId="50C10404" w:rsidR="00F140A1" w:rsidRDefault="00F140A1" w:rsidP="00B60E3B">
            <w:pPr>
              <w:widowControl/>
              <w:autoSpaceDE/>
              <w:autoSpaceDN/>
              <w:adjustRightInd/>
              <w:spacing w:after="60"/>
              <w:jc w:val="center"/>
              <w:rPr>
                <w:b/>
                <w:spacing w:val="-2"/>
                <w:sz w:val="18"/>
                <w:szCs w:val="18"/>
              </w:rPr>
            </w:pPr>
          </w:p>
          <w:p w14:paraId="46084D0A" w14:textId="5E3C10E5" w:rsidR="00F140A1" w:rsidRPr="004A2353" w:rsidRDefault="00B60E3B" w:rsidP="00B60E3B">
            <w:pPr>
              <w:widowControl/>
              <w:autoSpaceDE/>
              <w:autoSpaceDN/>
              <w:adjustRightInd/>
              <w:spacing w:after="60"/>
              <w:jc w:val="center"/>
              <w:rPr>
                <w:b/>
                <w:spacing w:val="-2"/>
                <w:sz w:val="18"/>
                <w:szCs w:val="18"/>
              </w:rPr>
            </w:pPr>
            <w:r>
              <w:rPr>
                <w:b/>
                <w:spacing w:val="-2"/>
                <w:sz w:val="18"/>
                <w:szCs w:val="18"/>
              </w:rPr>
              <w:t>ESTIMATED HRS. OF OPERATION PER YEAR</w:t>
            </w:r>
          </w:p>
        </w:tc>
        <w:tc>
          <w:tcPr>
            <w:tcW w:w="2970" w:type="dxa"/>
            <w:shd w:val="clear" w:color="auto" w:fill="EBEE84"/>
          </w:tcPr>
          <w:p w14:paraId="653A4C7F" w14:textId="77777777" w:rsidR="00F140A1" w:rsidRDefault="00F140A1" w:rsidP="00B60E3B">
            <w:pPr>
              <w:widowControl/>
              <w:autoSpaceDE/>
              <w:autoSpaceDN/>
              <w:adjustRightInd/>
              <w:spacing w:after="60"/>
              <w:jc w:val="center"/>
              <w:rPr>
                <w:b/>
                <w:spacing w:val="-2"/>
                <w:sz w:val="18"/>
                <w:szCs w:val="18"/>
              </w:rPr>
            </w:pPr>
          </w:p>
          <w:p w14:paraId="08958F10" w14:textId="427F5D13" w:rsidR="00F140A1" w:rsidRPr="004A2353" w:rsidRDefault="00B60E3B" w:rsidP="00B60E3B">
            <w:pPr>
              <w:widowControl/>
              <w:autoSpaceDE/>
              <w:autoSpaceDN/>
              <w:adjustRightInd/>
              <w:spacing w:after="60"/>
              <w:jc w:val="center"/>
              <w:rPr>
                <w:b/>
                <w:spacing w:val="-2"/>
                <w:sz w:val="18"/>
                <w:szCs w:val="18"/>
              </w:rPr>
            </w:pPr>
            <w:r>
              <w:rPr>
                <w:b/>
                <w:spacing w:val="-2"/>
                <w:sz w:val="18"/>
                <w:szCs w:val="18"/>
              </w:rPr>
              <w:t>ENGINE FAMILY NAME*</w:t>
            </w:r>
          </w:p>
        </w:tc>
      </w:tr>
      <w:tr w:rsidR="00F140A1" w:rsidRPr="009F3E3A" w14:paraId="7FC336B2" w14:textId="77777777" w:rsidTr="00F709F4">
        <w:trPr>
          <w:trHeight w:val="868"/>
        </w:trPr>
        <w:tc>
          <w:tcPr>
            <w:tcW w:w="2065" w:type="dxa"/>
          </w:tcPr>
          <w:p w14:paraId="0772573D" w14:textId="77777777" w:rsidR="00F140A1" w:rsidRDefault="00F140A1" w:rsidP="00877665">
            <w:pPr>
              <w:widowControl/>
              <w:autoSpaceDE/>
              <w:autoSpaceDN/>
              <w:adjustRightInd/>
              <w:spacing w:after="60"/>
              <w:rPr>
                <w:rFonts w:ascii="Arial Narrow" w:hAnsi="Arial Narrow"/>
                <w:spacing w:val="-2"/>
                <w:sz w:val="20"/>
                <w:szCs w:val="20"/>
              </w:rPr>
            </w:pPr>
          </w:p>
          <w:p w14:paraId="48896FCA" w14:textId="77777777" w:rsidR="00F140A1" w:rsidRDefault="00F140A1" w:rsidP="00877665">
            <w:pPr>
              <w:widowControl/>
              <w:autoSpaceDE/>
              <w:autoSpaceDN/>
              <w:adjustRightInd/>
              <w:spacing w:after="60"/>
              <w:rPr>
                <w:rFonts w:ascii="Arial Narrow" w:hAnsi="Arial Narrow"/>
                <w:spacing w:val="-2"/>
                <w:sz w:val="20"/>
                <w:szCs w:val="20"/>
              </w:rPr>
            </w:pPr>
          </w:p>
          <w:p w14:paraId="5B926DCD" w14:textId="77777777" w:rsidR="00F140A1" w:rsidRPr="009F3E3A" w:rsidRDefault="00F140A1" w:rsidP="00877665">
            <w:pPr>
              <w:spacing w:after="60"/>
              <w:rPr>
                <w:rFonts w:ascii="Arial Narrow" w:hAnsi="Arial Narrow"/>
                <w:spacing w:val="-2"/>
                <w:sz w:val="20"/>
                <w:szCs w:val="20"/>
              </w:rPr>
            </w:pPr>
          </w:p>
        </w:tc>
        <w:tc>
          <w:tcPr>
            <w:tcW w:w="2070" w:type="dxa"/>
          </w:tcPr>
          <w:p w14:paraId="1B8B2E03" w14:textId="77777777" w:rsidR="00F140A1" w:rsidRPr="009F3E3A" w:rsidRDefault="00F140A1" w:rsidP="00877665">
            <w:pPr>
              <w:widowControl/>
              <w:autoSpaceDE/>
              <w:autoSpaceDN/>
              <w:adjustRightInd/>
              <w:spacing w:after="60"/>
              <w:rPr>
                <w:rFonts w:ascii="Arial Narrow" w:hAnsi="Arial Narrow"/>
                <w:spacing w:val="-2"/>
                <w:sz w:val="20"/>
                <w:szCs w:val="20"/>
              </w:rPr>
            </w:pPr>
          </w:p>
        </w:tc>
        <w:tc>
          <w:tcPr>
            <w:tcW w:w="1890" w:type="dxa"/>
          </w:tcPr>
          <w:p w14:paraId="4570E914" w14:textId="77777777" w:rsidR="00F140A1" w:rsidRPr="009F3E3A" w:rsidRDefault="00F140A1" w:rsidP="00877665">
            <w:pPr>
              <w:widowControl/>
              <w:autoSpaceDE/>
              <w:autoSpaceDN/>
              <w:adjustRightInd/>
              <w:spacing w:after="60"/>
              <w:rPr>
                <w:rFonts w:ascii="Arial Narrow" w:hAnsi="Arial Narrow"/>
                <w:spacing w:val="-2"/>
                <w:sz w:val="20"/>
                <w:szCs w:val="20"/>
              </w:rPr>
            </w:pPr>
          </w:p>
        </w:tc>
        <w:tc>
          <w:tcPr>
            <w:tcW w:w="1620" w:type="dxa"/>
          </w:tcPr>
          <w:p w14:paraId="17AA82C1" w14:textId="77777777" w:rsidR="00F140A1" w:rsidRPr="009F3E3A" w:rsidRDefault="00F140A1" w:rsidP="00877665">
            <w:pPr>
              <w:widowControl/>
              <w:autoSpaceDE/>
              <w:autoSpaceDN/>
              <w:adjustRightInd/>
              <w:spacing w:after="60"/>
              <w:rPr>
                <w:rFonts w:ascii="Arial Narrow" w:hAnsi="Arial Narrow"/>
                <w:spacing w:val="-2"/>
                <w:sz w:val="20"/>
                <w:szCs w:val="20"/>
              </w:rPr>
            </w:pPr>
          </w:p>
        </w:tc>
        <w:tc>
          <w:tcPr>
            <w:tcW w:w="2970" w:type="dxa"/>
          </w:tcPr>
          <w:p w14:paraId="1BFE244C" w14:textId="77777777" w:rsidR="00F140A1" w:rsidRPr="009F3E3A" w:rsidRDefault="00F140A1" w:rsidP="00877665">
            <w:pPr>
              <w:widowControl/>
              <w:autoSpaceDE/>
              <w:autoSpaceDN/>
              <w:adjustRightInd/>
              <w:spacing w:after="60"/>
              <w:rPr>
                <w:rFonts w:ascii="Arial Narrow" w:hAnsi="Arial Narrow"/>
                <w:spacing w:val="-2"/>
                <w:sz w:val="20"/>
                <w:szCs w:val="20"/>
              </w:rPr>
            </w:pPr>
          </w:p>
        </w:tc>
      </w:tr>
    </w:tbl>
    <w:p w14:paraId="7F16489D" w14:textId="77777777" w:rsidR="00CA7973" w:rsidRDefault="00CA7973" w:rsidP="00CA7973">
      <w:pPr>
        <w:widowControl/>
        <w:autoSpaceDE/>
        <w:autoSpaceDN/>
        <w:adjustRightInd/>
        <w:spacing w:after="60"/>
        <w:jc w:val="center"/>
        <w:rPr>
          <w:sz w:val="20"/>
          <w:szCs w:val="20"/>
        </w:rPr>
      </w:pPr>
    </w:p>
    <w:tbl>
      <w:tblPr>
        <w:tblpPr w:leftFromText="180" w:rightFromText="180" w:vertAnchor="text" w:tblpXSpec="center" w:tblpY="1"/>
        <w:tblOverlap w:val="never"/>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070"/>
        <w:gridCol w:w="1885"/>
        <w:gridCol w:w="1643"/>
        <w:gridCol w:w="2952"/>
      </w:tblGrid>
      <w:tr w:rsidR="00CA7973" w:rsidRPr="00465AE2" w14:paraId="0C0E1D38" w14:textId="77777777" w:rsidTr="003E5BBA">
        <w:tc>
          <w:tcPr>
            <w:tcW w:w="2075" w:type="dxa"/>
            <w:shd w:val="clear" w:color="auto" w:fill="EBEE84"/>
            <w:vAlign w:val="center"/>
          </w:tcPr>
          <w:p w14:paraId="14ECBC47" w14:textId="77777777" w:rsidR="00CA7973" w:rsidRDefault="00CA7973" w:rsidP="00B60E3B">
            <w:pPr>
              <w:jc w:val="center"/>
              <w:rPr>
                <w:b/>
                <w:sz w:val="20"/>
                <w:szCs w:val="20"/>
              </w:rPr>
            </w:pPr>
          </w:p>
          <w:p w14:paraId="58FFB267" w14:textId="66A6E609" w:rsidR="00CA7973" w:rsidRPr="00465AE2" w:rsidRDefault="00B60E3B" w:rsidP="00B60E3B">
            <w:pPr>
              <w:jc w:val="center"/>
              <w:rPr>
                <w:b/>
                <w:sz w:val="20"/>
                <w:szCs w:val="20"/>
              </w:rPr>
            </w:pPr>
            <w:r w:rsidRPr="00465AE2">
              <w:rPr>
                <w:b/>
                <w:sz w:val="20"/>
                <w:szCs w:val="20"/>
              </w:rPr>
              <w:t>ENGINE MANUFACTURER</w:t>
            </w:r>
          </w:p>
        </w:tc>
        <w:tc>
          <w:tcPr>
            <w:tcW w:w="2070" w:type="dxa"/>
            <w:shd w:val="clear" w:color="auto" w:fill="EBEE84"/>
            <w:vAlign w:val="center"/>
          </w:tcPr>
          <w:p w14:paraId="646C059D" w14:textId="77777777" w:rsidR="00CA7973" w:rsidRDefault="00CA7973" w:rsidP="00B60E3B">
            <w:pPr>
              <w:jc w:val="center"/>
              <w:rPr>
                <w:b/>
                <w:sz w:val="20"/>
                <w:szCs w:val="20"/>
              </w:rPr>
            </w:pPr>
          </w:p>
          <w:p w14:paraId="1F203CF7" w14:textId="7503C5C1" w:rsidR="00CA7973" w:rsidRPr="00465AE2" w:rsidRDefault="00B60E3B" w:rsidP="00B60E3B">
            <w:pPr>
              <w:jc w:val="center"/>
              <w:rPr>
                <w:b/>
                <w:sz w:val="20"/>
                <w:szCs w:val="20"/>
              </w:rPr>
            </w:pPr>
            <w:r w:rsidRPr="00465AE2">
              <w:rPr>
                <w:b/>
                <w:sz w:val="20"/>
                <w:szCs w:val="20"/>
              </w:rPr>
              <w:t>ENGINE MODEL</w:t>
            </w:r>
            <w:r>
              <w:rPr>
                <w:b/>
                <w:sz w:val="20"/>
                <w:szCs w:val="20"/>
              </w:rPr>
              <w:t xml:space="preserve"> AND HORSEPOWER</w:t>
            </w:r>
          </w:p>
        </w:tc>
        <w:tc>
          <w:tcPr>
            <w:tcW w:w="1885" w:type="dxa"/>
            <w:shd w:val="clear" w:color="auto" w:fill="EBEE84"/>
            <w:vAlign w:val="center"/>
          </w:tcPr>
          <w:p w14:paraId="32CF9CE8" w14:textId="77777777" w:rsidR="00CA7973" w:rsidRDefault="00CA7973" w:rsidP="00B60E3B">
            <w:pPr>
              <w:jc w:val="center"/>
              <w:rPr>
                <w:b/>
                <w:sz w:val="20"/>
                <w:szCs w:val="20"/>
              </w:rPr>
            </w:pPr>
          </w:p>
          <w:p w14:paraId="61C34D91" w14:textId="54890C58" w:rsidR="00CA7973" w:rsidRPr="00465AE2" w:rsidRDefault="00B60E3B" w:rsidP="00B60E3B">
            <w:pPr>
              <w:jc w:val="center"/>
              <w:rPr>
                <w:b/>
                <w:sz w:val="20"/>
                <w:szCs w:val="20"/>
              </w:rPr>
            </w:pPr>
            <w:r w:rsidRPr="00465AE2">
              <w:rPr>
                <w:b/>
                <w:sz w:val="20"/>
                <w:szCs w:val="20"/>
              </w:rPr>
              <w:t>ENGINE MODEL YEAR</w:t>
            </w:r>
          </w:p>
        </w:tc>
        <w:tc>
          <w:tcPr>
            <w:tcW w:w="1643" w:type="dxa"/>
            <w:shd w:val="clear" w:color="auto" w:fill="EBEE84"/>
            <w:vAlign w:val="center"/>
          </w:tcPr>
          <w:p w14:paraId="79E31DDE" w14:textId="77777777" w:rsidR="00B60E3B" w:rsidRDefault="00B60E3B" w:rsidP="00B60E3B">
            <w:pPr>
              <w:jc w:val="center"/>
              <w:rPr>
                <w:b/>
                <w:sz w:val="20"/>
                <w:szCs w:val="20"/>
              </w:rPr>
            </w:pPr>
          </w:p>
          <w:p w14:paraId="1C8392FD" w14:textId="55996C78" w:rsidR="00CA7973" w:rsidRPr="00465AE2" w:rsidRDefault="00B60E3B" w:rsidP="00B60E3B">
            <w:pPr>
              <w:jc w:val="center"/>
              <w:rPr>
                <w:b/>
                <w:sz w:val="20"/>
                <w:szCs w:val="20"/>
              </w:rPr>
            </w:pPr>
            <w:r w:rsidRPr="00465AE2">
              <w:rPr>
                <w:b/>
                <w:sz w:val="20"/>
                <w:szCs w:val="20"/>
              </w:rPr>
              <w:t>ESTIMATED PURCHASE</w:t>
            </w:r>
          </w:p>
          <w:p w14:paraId="7EAAA92E" w14:textId="0CEAA6EF" w:rsidR="00CA7973" w:rsidRPr="00465AE2" w:rsidRDefault="00B60E3B" w:rsidP="00B60E3B">
            <w:pPr>
              <w:jc w:val="center"/>
              <w:rPr>
                <w:b/>
                <w:sz w:val="20"/>
                <w:szCs w:val="20"/>
              </w:rPr>
            </w:pPr>
            <w:r w:rsidRPr="00465AE2">
              <w:rPr>
                <w:b/>
                <w:sz w:val="20"/>
                <w:szCs w:val="20"/>
              </w:rPr>
              <w:t>ORDER DATE</w:t>
            </w:r>
          </w:p>
        </w:tc>
        <w:tc>
          <w:tcPr>
            <w:tcW w:w="2952" w:type="dxa"/>
            <w:shd w:val="clear" w:color="auto" w:fill="EBEE84"/>
            <w:vAlign w:val="center"/>
          </w:tcPr>
          <w:p w14:paraId="74294F88" w14:textId="77777777" w:rsidR="00CA7973" w:rsidRDefault="00CA7973" w:rsidP="00B60E3B">
            <w:pPr>
              <w:jc w:val="center"/>
              <w:rPr>
                <w:b/>
                <w:sz w:val="20"/>
                <w:szCs w:val="20"/>
              </w:rPr>
            </w:pPr>
          </w:p>
          <w:p w14:paraId="6FDCFE21" w14:textId="39D05901" w:rsidR="00CA7973" w:rsidRPr="00465AE2" w:rsidRDefault="00B60E3B" w:rsidP="00B60E3B">
            <w:pPr>
              <w:jc w:val="center"/>
              <w:rPr>
                <w:b/>
                <w:sz w:val="20"/>
                <w:szCs w:val="20"/>
              </w:rPr>
            </w:pPr>
            <w:r w:rsidRPr="00465AE2">
              <w:rPr>
                <w:b/>
                <w:sz w:val="20"/>
                <w:szCs w:val="20"/>
              </w:rPr>
              <w:t>PRICE*</w:t>
            </w:r>
            <w:r>
              <w:rPr>
                <w:b/>
                <w:sz w:val="20"/>
                <w:szCs w:val="20"/>
              </w:rPr>
              <w:t>*</w:t>
            </w:r>
          </w:p>
        </w:tc>
      </w:tr>
      <w:tr w:rsidR="00CA7973" w:rsidRPr="00465AE2" w14:paraId="02DAF8F3" w14:textId="77777777" w:rsidTr="00B60E3B">
        <w:trPr>
          <w:trHeight w:val="688"/>
        </w:trPr>
        <w:tc>
          <w:tcPr>
            <w:tcW w:w="2075" w:type="dxa"/>
            <w:vAlign w:val="center"/>
          </w:tcPr>
          <w:p w14:paraId="1483B01C" w14:textId="77777777" w:rsidR="00CA7973" w:rsidRPr="00465AE2" w:rsidRDefault="00CA7973" w:rsidP="00B60E3B">
            <w:pPr>
              <w:rPr>
                <w:rFonts w:ascii="Arial Narrow" w:hAnsi="Arial Narrow"/>
                <w:sz w:val="20"/>
                <w:szCs w:val="20"/>
              </w:rPr>
            </w:pPr>
          </w:p>
          <w:p w14:paraId="1B07CF95" w14:textId="77777777" w:rsidR="00CA7973" w:rsidRPr="00465AE2" w:rsidRDefault="00CA7973" w:rsidP="00B60E3B">
            <w:pPr>
              <w:rPr>
                <w:rFonts w:ascii="Arial Narrow" w:hAnsi="Arial Narrow"/>
                <w:sz w:val="20"/>
                <w:szCs w:val="20"/>
              </w:rPr>
            </w:pPr>
          </w:p>
          <w:p w14:paraId="15B33D74" w14:textId="77777777" w:rsidR="00CA7973" w:rsidRPr="00465AE2" w:rsidRDefault="00CA7973" w:rsidP="00B60E3B">
            <w:pPr>
              <w:rPr>
                <w:rFonts w:ascii="Arial Narrow" w:hAnsi="Arial Narrow"/>
                <w:sz w:val="20"/>
                <w:szCs w:val="20"/>
              </w:rPr>
            </w:pPr>
          </w:p>
        </w:tc>
        <w:tc>
          <w:tcPr>
            <w:tcW w:w="2070" w:type="dxa"/>
            <w:vAlign w:val="center"/>
          </w:tcPr>
          <w:p w14:paraId="18495912" w14:textId="77777777" w:rsidR="00CA7973" w:rsidRPr="00465AE2" w:rsidRDefault="00CA7973" w:rsidP="00B60E3B">
            <w:pPr>
              <w:rPr>
                <w:rFonts w:ascii="Arial Narrow" w:hAnsi="Arial Narrow"/>
                <w:sz w:val="20"/>
                <w:szCs w:val="20"/>
              </w:rPr>
            </w:pPr>
          </w:p>
        </w:tc>
        <w:tc>
          <w:tcPr>
            <w:tcW w:w="1885" w:type="dxa"/>
            <w:vAlign w:val="center"/>
          </w:tcPr>
          <w:p w14:paraId="50EAB76B" w14:textId="77777777" w:rsidR="00CA7973" w:rsidRPr="00465AE2" w:rsidRDefault="00CA7973" w:rsidP="00B60E3B">
            <w:pPr>
              <w:rPr>
                <w:rFonts w:ascii="Arial Narrow" w:hAnsi="Arial Narrow"/>
                <w:sz w:val="20"/>
                <w:szCs w:val="20"/>
              </w:rPr>
            </w:pPr>
          </w:p>
        </w:tc>
        <w:tc>
          <w:tcPr>
            <w:tcW w:w="1643" w:type="dxa"/>
            <w:vAlign w:val="center"/>
          </w:tcPr>
          <w:p w14:paraId="578B6055" w14:textId="77777777" w:rsidR="00CA7973" w:rsidRPr="00465AE2" w:rsidRDefault="00CA7973" w:rsidP="00B60E3B">
            <w:pPr>
              <w:rPr>
                <w:rFonts w:ascii="Arial Narrow" w:hAnsi="Arial Narrow"/>
                <w:sz w:val="20"/>
                <w:szCs w:val="20"/>
              </w:rPr>
            </w:pPr>
          </w:p>
        </w:tc>
        <w:tc>
          <w:tcPr>
            <w:tcW w:w="2952" w:type="dxa"/>
            <w:vAlign w:val="center"/>
          </w:tcPr>
          <w:p w14:paraId="18FB7C44" w14:textId="77777777" w:rsidR="00CA7973" w:rsidRPr="00465AE2" w:rsidRDefault="00CA7973" w:rsidP="00B60E3B">
            <w:pPr>
              <w:rPr>
                <w:rFonts w:ascii="Arial Narrow" w:hAnsi="Arial Narrow"/>
                <w:b/>
              </w:rPr>
            </w:pPr>
            <w:r w:rsidRPr="00465AE2">
              <w:rPr>
                <w:rFonts w:ascii="Arial Narrow" w:hAnsi="Arial Narrow"/>
                <w:b/>
                <w:sz w:val="22"/>
                <w:szCs w:val="22"/>
              </w:rPr>
              <w:t>$</w:t>
            </w:r>
          </w:p>
        </w:tc>
      </w:tr>
    </w:tbl>
    <w:p w14:paraId="258D3741" w14:textId="77777777" w:rsidR="00CA7973" w:rsidRPr="003C2A6E" w:rsidRDefault="00CA7973" w:rsidP="00CA7973">
      <w:pPr>
        <w:rPr>
          <w:sz w:val="20"/>
          <w:szCs w:val="20"/>
        </w:rPr>
      </w:pPr>
    </w:p>
    <w:p w14:paraId="358D7C34" w14:textId="6802159B" w:rsidR="00E032C8" w:rsidRDefault="00E032C8" w:rsidP="00CA7973">
      <w:pPr>
        <w:tabs>
          <w:tab w:val="left" w:pos="-1440"/>
          <w:tab w:val="left" w:pos="-720"/>
          <w:tab w:val="left" w:pos="0"/>
          <w:tab w:val="left" w:pos="298"/>
          <w:tab w:val="left" w:pos="720"/>
          <w:tab w:val="left" w:pos="1440"/>
          <w:tab w:val="left" w:pos="2160"/>
          <w:tab w:val="left" w:pos="2880"/>
          <w:tab w:val="left" w:pos="3600"/>
          <w:tab w:val="left" w:pos="4320"/>
          <w:tab w:val="left" w:pos="5040"/>
          <w:tab w:val="left" w:pos="5860"/>
          <w:tab w:val="left" w:pos="6321"/>
          <w:tab w:val="left" w:pos="7200"/>
          <w:tab w:val="left" w:pos="7920"/>
          <w:tab w:val="left" w:pos="8640"/>
          <w:tab w:val="left" w:pos="9360"/>
        </w:tabs>
        <w:rPr>
          <w:sz w:val="20"/>
          <w:szCs w:val="20"/>
        </w:rPr>
      </w:pPr>
      <w:r>
        <w:rPr>
          <w:sz w:val="20"/>
          <w:szCs w:val="20"/>
        </w:rPr>
        <w:t xml:space="preserve">*The engine family name will be listed on the </w:t>
      </w:r>
      <w:r w:rsidR="00B564B5">
        <w:rPr>
          <w:sz w:val="20"/>
          <w:szCs w:val="20"/>
        </w:rPr>
        <w:t xml:space="preserve">engine’s </w:t>
      </w:r>
      <w:r>
        <w:rPr>
          <w:sz w:val="20"/>
          <w:szCs w:val="20"/>
        </w:rPr>
        <w:t>Certificate of Conformity, which should be available from your vendor</w:t>
      </w:r>
      <w:r w:rsidR="00B564B5">
        <w:rPr>
          <w:sz w:val="20"/>
          <w:szCs w:val="20"/>
        </w:rPr>
        <w:t xml:space="preserve"> for new</w:t>
      </w:r>
      <w:r w:rsidR="005B0465">
        <w:rPr>
          <w:sz w:val="20"/>
          <w:szCs w:val="20"/>
        </w:rPr>
        <w:t>/newer</w:t>
      </w:r>
      <w:r w:rsidR="00B564B5">
        <w:rPr>
          <w:sz w:val="20"/>
          <w:szCs w:val="20"/>
        </w:rPr>
        <w:t xml:space="preserve"> vehicles</w:t>
      </w:r>
      <w:r>
        <w:rPr>
          <w:sz w:val="20"/>
          <w:szCs w:val="20"/>
        </w:rPr>
        <w:t xml:space="preserve">. </w:t>
      </w:r>
    </w:p>
    <w:p w14:paraId="3303D239" w14:textId="77777777" w:rsidR="00B60E3B" w:rsidRDefault="00B60E3B" w:rsidP="00CA7973">
      <w:pPr>
        <w:tabs>
          <w:tab w:val="left" w:pos="-1440"/>
          <w:tab w:val="left" w:pos="-720"/>
          <w:tab w:val="left" w:pos="0"/>
          <w:tab w:val="left" w:pos="298"/>
          <w:tab w:val="left" w:pos="720"/>
          <w:tab w:val="left" w:pos="1440"/>
          <w:tab w:val="left" w:pos="2160"/>
          <w:tab w:val="left" w:pos="2880"/>
          <w:tab w:val="left" w:pos="3600"/>
          <w:tab w:val="left" w:pos="4320"/>
          <w:tab w:val="left" w:pos="5040"/>
          <w:tab w:val="left" w:pos="5860"/>
          <w:tab w:val="left" w:pos="6321"/>
          <w:tab w:val="left" w:pos="7200"/>
          <w:tab w:val="left" w:pos="7920"/>
          <w:tab w:val="left" w:pos="8640"/>
          <w:tab w:val="left" w:pos="9360"/>
        </w:tabs>
        <w:rPr>
          <w:sz w:val="20"/>
          <w:szCs w:val="20"/>
        </w:rPr>
      </w:pPr>
    </w:p>
    <w:p w14:paraId="0FE29B3A" w14:textId="52391621" w:rsidR="00CA7973" w:rsidRDefault="00E032C8" w:rsidP="00CA7973">
      <w:pPr>
        <w:tabs>
          <w:tab w:val="left" w:pos="-1440"/>
          <w:tab w:val="left" w:pos="-720"/>
          <w:tab w:val="left" w:pos="0"/>
          <w:tab w:val="left" w:pos="298"/>
          <w:tab w:val="left" w:pos="720"/>
          <w:tab w:val="left" w:pos="1440"/>
          <w:tab w:val="left" w:pos="2160"/>
          <w:tab w:val="left" w:pos="2880"/>
          <w:tab w:val="left" w:pos="3600"/>
          <w:tab w:val="left" w:pos="4320"/>
          <w:tab w:val="left" w:pos="5040"/>
          <w:tab w:val="left" w:pos="5860"/>
          <w:tab w:val="left" w:pos="6321"/>
          <w:tab w:val="left" w:pos="7200"/>
          <w:tab w:val="left" w:pos="7920"/>
          <w:tab w:val="left" w:pos="8640"/>
          <w:tab w:val="left" w:pos="9360"/>
        </w:tabs>
        <w:rPr>
          <w:sz w:val="20"/>
          <w:szCs w:val="20"/>
        </w:rPr>
      </w:pPr>
      <w:r>
        <w:rPr>
          <w:sz w:val="20"/>
          <w:szCs w:val="20"/>
        </w:rPr>
        <w:t>*</w:t>
      </w:r>
      <w:r w:rsidR="00CA7973">
        <w:rPr>
          <w:sz w:val="20"/>
          <w:szCs w:val="20"/>
        </w:rPr>
        <w:t>*</w:t>
      </w:r>
      <w:r w:rsidR="00CA7973" w:rsidRPr="00431E80">
        <w:rPr>
          <w:sz w:val="20"/>
          <w:szCs w:val="20"/>
        </w:rPr>
        <w:t xml:space="preserve"> </w:t>
      </w:r>
      <w:r w:rsidR="00CA7973">
        <w:rPr>
          <w:sz w:val="20"/>
          <w:szCs w:val="20"/>
        </w:rPr>
        <w:t>All applicants: Please attach evidence of</w:t>
      </w:r>
      <w:r w:rsidR="00CA7973" w:rsidRPr="008C5F42">
        <w:rPr>
          <w:sz w:val="20"/>
          <w:szCs w:val="20"/>
        </w:rPr>
        <w:t xml:space="preserve"> </w:t>
      </w:r>
      <w:r w:rsidR="00FB3A44">
        <w:rPr>
          <w:sz w:val="20"/>
          <w:szCs w:val="20"/>
        </w:rPr>
        <w:t>the proposed</w:t>
      </w:r>
      <w:r w:rsidR="00CA7973">
        <w:rPr>
          <w:sz w:val="20"/>
          <w:szCs w:val="20"/>
        </w:rPr>
        <w:t xml:space="preserve"> </w:t>
      </w:r>
      <w:r w:rsidR="00CA7973" w:rsidRPr="008C5F42">
        <w:rPr>
          <w:sz w:val="20"/>
          <w:szCs w:val="20"/>
        </w:rPr>
        <w:t xml:space="preserve">purchase price </w:t>
      </w:r>
      <w:r w:rsidR="00CA7973">
        <w:rPr>
          <w:sz w:val="20"/>
          <w:szCs w:val="20"/>
        </w:rPr>
        <w:t xml:space="preserve">including </w:t>
      </w:r>
      <w:r w:rsidR="00CA7973" w:rsidRPr="008C5F42">
        <w:rPr>
          <w:sz w:val="20"/>
          <w:szCs w:val="20"/>
        </w:rPr>
        <w:t xml:space="preserve">a copy of </w:t>
      </w:r>
      <w:r w:rsidR="00CA7973">
        <w:rPr>
          <w:sz w:val="20"/>
          <w:szCs w:val="20"/>
        </w:rPr>
        <w:t>dealers</w:t>
      </w:r>
      <w:r w:rsidR="002D65AE">
        <w:rPr>
          <w:sz w:val="20"/>
          <w:szCs w:val="20"/>
        </w:rPr>
        <w:t>’</w:t>
      </w:r>
      <w:r w:rsidR="00CA7973">
        <w:rPr>
          <w:sz w:val="20"/>
          <w:szCs w:val="20"/>
        </w:rPr>
        <w:t xml:space="preserve"> </w:t>
      </w:r>
      <w:r w:rsidR="00CA7973" w:rsidRPr="008C5F42">
        <w:rPr>
          <w:sz w:val="20"/>
          <w:szCs w:val="20"/>
        </w:rPr>
        <w:t xml:space="preserve">cost </w:t>
      </w:r>
      <w:r w:rsidR="00CA7973">
        <w:rPr>
          <w:sz w:val="20"/>
          <w:szCs w:val="20"/>
        </w:rPr>
        <w:t xml:space="preserve">   </w:t>
      </w:r>
      <w:r w:rsidR="00CA7973" w:rsidRPr="008C5F42">
        <w:rPr>
          <w:sz w:val="20"/>
          <w:szCs w:val="20"/>
        </w:rPr>
        <w:t>estimate</w:t>
      </w:r>
      <w:r w:rsidR="00CA7973">
        <w:rPr>
          <w:sz w:val="20"/>
          <w:szCs w:val="20"/>
        </w:rPr>
        <w:t>s.</w:t>
      </w:r>
    </w:p>
    <w:p w14:paraId="288D534A" w14:textId="77777777" w:rsidR="00B60E3B" w:rsidRDefault="00B60E3B" w:rsidP="00CA7973">
      <w:pPr>
        <w:tabs>
          <w:tab w:val="left" w:pos="-1440"/>
          <w:tab w:val="left" w:pos="-720"/>
          <w:tab w:val="left" w:pos="0"/>
          <w:tab w:val="left" w:pos="298"/>
          <w:tab w:val="left" w:pos="720"/>
          <w:tab w:val="left" w:pos="1440"/>
          <w:tab w:val="left" w:pos="2160"/>
          <w:tab w:val="left" w:pos="2880"/>
          <w:tab w:val="left" w:pos="3600"/>
          <w:tab w:val="left" w:pos="4320"/>
          <w:tab w:val="left" w:pos="5040"/>
          <w:tab w:val="left" w:pos="5860"/>
          <w:tab w:val="left" w:pos="6321"/>
          <w:tab w:val="left" w:pos="7200"/>
          <w:tab w:val="left" w:pos="7920"/>
          <w:tab w:val="left" w:pos="8640"/>
          <w:tab w:val="left" w:pos="9360"/>
        </w:tabs>
        <w:rPr>
          <w:sz w:val="20"/>
          <w:szCs w:val="20"/>
        </w:rPr>
      </w:pPr>
    </w:p>
    <w:p w14:paraId="0369CCBA" w14:textId="12641CDE" w:rsidR="00CA7973" w:rsidRDefault="00CA7973" w:rsidP="00B86441">
      <w:pPr>
        <w:tabs>
          <w:tab w:val="left" w:pos="-1440"/>
          <w:tab w:val="left" w:pos="-720"/>
          <w:tab w:val="left" w:pos="0"/>
          <w:tab w:val="left" w:pos="298"/>
          <w:tab w:val="left" w:pos="720"/>
          <w:tab w:val="left" w:pos="1440"/>
          <w:tab w:val="left" w:pos="2160"/>
          <w:tab w:val="left" w:pos="2880"/>
          <w:tab w:val="left" w:pos="3600"/>
          <w:tab w:val="left" w:pos="4320"/>
          <w:tab w:val="left" w:pos="5040"/>
          <w:tab w:val="left" w:pos="5860"/>
          <w:tab w:val="left" w:pos="6321"/>
          <w:tab w:val="left" w:pos="7200"/>
          <w:tab w:val="left" w:pos="7920"/>
          <w:tab w:val="left" w:pos="8640"/>
          <w:tab w:val="left" w:pos="9360"/>
        </w:tabs>
      </w:pPr>
      <w:r>
        <w:rPr>
          <w:sz w:val="20"/>
          <w:szCs w:val="20"/>
        </w:rPr>
        <w:t>*</w:t>
      </w:r>
      <w:r w:rsidR="00E032C8">
        <w:rPr>
          <w:sz w:val="20"/>
          <w:szCs w:val="20"/>
        </w:rPr>
        <w:t>*</w:t>
      </w:r>
      <w:r>
        <w:rPr>
          <w:sz w:val="20"/>
          <w:szCs w:val="20"/>
        </w:rPr>
        <w:t xml:space="preserve"> Award recipients will need to submit a copy of the final dealer invoice</w:t>
      </w:r>
      <w:r w:rsidR="00B5241D">
        <w:rPr>
          <w:sz w:val="20"/>
          <w:szCs w:val="20"/>
        </w:rPr>
        <w:t xml:space="preserve"> for reimbursement</w:t>
      </w:r>
      <w:r>
        <w:rPr>
          <w:sz w:val="20"/>
          <w:szCs w:val="20"/>
        </w:rPr>
        <w:t xml:space="preserve">. </w:t>
      </w:r>
    </w:p>
    <w:p w14:paraId="0CDFA815" w14:textId="13FB229B" w:rsidR="00CA7973" w:rsidRPr="000655F2" w:rsidRDefault="00CA7973" w:rsidP="00CA7973">
      <w:pPr>
        <w:jc w:val="center"/>
        <w:rPr>
          <w:b/>
          <w:bCs/>
          <w:sz w:val="20"/>
          <w:szCs w:val="20"/>
        </w:rPr>
      </w:pPr>
      <w:r>
        <w:rPr>
          <w:b/>
          <w:bCs/>
          <w:sz w:val="28"/>
          <w:szCs w:val="28"/>
        </w:rPr>
        <w:br w:type="page"/>
      </w:r>
      <w:r w:rsidR="000655F2" w:rsidRPr="000655F2">
        <w:rPr>
          <w:b/>
          <w:bCs/>
          <w:sz w:val="20"/>
          <w:szCs w:val="20"/>
        </w:rPr>
        <w:lastRenderedPageBreak/>
        <w:t>NORTH DAKOTA DEPARTMENT OF ENVIRONMENTAL QUALITY</w:t>
      </w:r>
    </w:p>
    <w:p w14:paraId="5C106176" w14:textId="09A349C0" w:rsidR="00CA7973" w:rsidRPr="000655F2" w:rsidRDefault="000655F2" w:rsidP="00CA7973">
      <w:pPr>
        <w:tabs>
          <w:tab w:val="left" w:pos="-1440"/>
          <w:tab w:val="left" w:pos="-720"/>
        </w:tabs>
        <w:suppressAutoHyphens/>
        <w:jc w:val="center"/>
        <w:rPr>
          <w:b/>
          <w:sz w:val="20"/>
          <w:szCs w:val="20"/>
        </w:rPr>
      </w:pPr>
      <w:r w:rsidRPr="000655F2">
        <w:rPr>
          <w:b/>
          <w:sz w:val="20"/>
          <w:szCs w:val="20"/>
        </w:rPr>
        <w:t>STATE CLEAN DIESEL GRANT PROGRAM</w:t>
      </w:r>
    </w:p>
    <w:p w14:paraId="7B77E3F9" w14:textId="77777777" w:rsidR="00CA7973" w:rsidRPr="000655F2" w:rsidRDefault="00CA7973" w:rsidP="00CA7973">
      <w:pPr>
        <w:widowControl/>
        <w:autoSpaceDE/>
        <w:autoSpaceDN/>
        <w:adjustRightInd/>
        <w:spacing w:after="60"/>
        <w:jc w:val="center"/>
        <w:rPr>
          <w:b/>
          <w:sz w:val="20"/>
          <w:szCs w:val="20"/>
          <w:u w:val="single"/>
        </w:rPr>
      </w:pPr>
    </w:p>
    <w:p w14:paraId="4171CE2E" w14:textId="6963168D" w:rsidR="00CA7973" w:rsidRPr="000655F2" w:rsidRDefault="000655F2" w:rsidP="00CA7973">
      <w:pPr>
        <w:widowControl/>
        <w:autoSpaceDE/>
        <w:autoSpaceDN/>
        <w:adjustRightInd/>
        <w:spacing w:after="60"/>
        <w:jc w:val="center"/>
        <w:rPr>
          <w:b/>
          <w:sz w:val="20"/>
          <w:szCs w:val="20"/>
        </w:rPr>
      </w:pPr>
      <w:r w:rsidRPr="0071780A">
        <w:rPr>
          <w:b/>
          <w:sz w:val="20"/>
          <w:szCs w:val="20"/>
        </w:rPr>
        <w:t>OLD (</w:t>
      </w:r>
      <w:r w:rsidRPr="000655F2">
        <w:rPr>
          <w:b/>
          <w:sz w:val="20"/>
          <w:szCs w:val="20"/>
        </w:rPr>
        <w:t>SCRAPPED) VEHICLE/</w:t>
      </w:r>
      <w:r w:rsidR="00C040A1">
        <w:rPr>
          <w:b/>
          <w:sz w:val="20"/>
          <w:szCs w:val="20"/>
        </w:rPr>
        <w:t xml:space="preserve"> </w:t>
      </w:r>
      <w:r w:rsidRPr="000655F2">
        <w:rPr>
          <w:b/>
          <w:sz w:val="20"/>
          <w:szCs w:val="20"/>
        </w:rPr>
        <w:t>CHASSIS AND ENGINE INFORMATION</w:t>
      </w:r>
    </w:p>
    <w:p w14:paraId="45FF84F7" w14:textId="77777777" w:rsidR="00CA7973" w:rsidRPr="000655F2" w:rsidRDefault="00CA7973" w:rsidP="00CA7973">
      <w:pPr>
        <w:jc w:val="center"/>
        <w:rPr>
          <w:b/>
          <w:spacing w:val="-4"/>
          <w:sz w:val="20"/>
          <w:szCs w:val="20"/>
        </w:rPr>
      </w:pPr>
    </w:p>
    <w:p w14:paraId="769CD1CB" w14:textId="5A42EF01" w:rsidR="00CA7973" w:rsidRDefault="00B60E3B" w:rsidP="00CA7973">
      <w:pPr>
        <w:rPr>
          <w:sz w:val="20"/>
          <w:szCs w:val="20"/>
        </w:rPr>
      </w:pPr>
      <w:r>
        <w:rPr>
          <w:b/>
          <w:spacing w:val="-4"/>
          <w:sz w:val="20"/>
          <w:szCs w:val="20"/>
        </w:rPr>
        <w:t>INSTRUCTIONS</w:t>
      </w:r>
      <w:r w:rsidR="00CA7973">
        <w:rPr>
          <w:b/>
          <w:spacing w:val="-4"/>
          <w:sz w:val="20"/>
          <w:szCs w:val="20"/>
        </w:rPr>
        <w:t>:</w:t>
      </w:r>
      <w:r w:rsidR="00CA7973" w:rsidRPr="003C2A6E">
        <w:rPr>
          <w:b/>
          <w:spacing w:val="-4"/>
          <w:sz w:val="20"/>
          <w:szCs w:val="20"/>
        </w:rPr>
        <w:t xml:space="preserve">   </w:t>
      </w:r>
      <w:r w:rsidR="00CA7973" w:rsidRPr="008C5F42">
        <w:rPr>
          <w:sz w:val="20"/>
          <w:szCs w:val="20"/>
        </w:rPr>
        <w:t>Please</w:t>
      </w:r>
      <w:r w:rsidR="00CA7973">
        <w:rPr>
          <w:sz w:val="20"/>
          <w:szCs w:val="20"/>
        </w:rPr>
        <w:t xml:space="preserve"> complete</w:t>
      </w:r>
      <w:r w:rsidR="00CA7973" w:rsidRPr="008C5F42">
        <w:rPr>
          <w:sz w:val="20"/>
          <w:szCs w:val="20"/>
        </w:rPr>
        <w:t xml:space="preserve"> </w:t>
      </w:r>
      <w:r w:rsidR="00CA7973">
        <w:rPr>
          <w:sz w:val="20"/>
          <w:szCs w:val="20"/>
        </w:rPr>
        <w:t xml:space="preserve">all the requested information in the tables below </w:t>
      </w:r>
      <w:r w:rsidR="00CA7973" w:rsidRPr="008C5F42">
        <w:rPr>
          <w:spacing w:val="-4"/>
          <w:sz w:val="20"/>
          <w:szCs w:val="20"/>
        </w:rPr>
        <w:t xml:space="preserve">for </w:t>
      </w:r>
      <w:r w:rsidR="00CA7973">
        <w:rPr>
          <w:spacing w:val="-4"/>
          <w:sz w:val="20"/>
          <w:szCs w:val="20"/>
        </w:rPr>
        <w:t>the</w:t>
      </w:r>
      <w:r w:rsidR="00CA7973" w:rsidRPr="008C5F42">
        <w:rPr>
          <w:spacing w:val="-4"/>
          <w:sz w:val="20"/>
          <w:szCs w:val="20"/>
        </w:rPr>
        <w:t xml:space="preserve"> </w:t>
      </w:r>
      <w:r w:rsidR="00CA7973" w:rsidRPr="00C12EE4">
        <w:rPr>
          <w:b/>
          <w:spacing w:val="-4"/>
          <w:sz w:val="20"/>
          <w:szCs w:val="20"/>
        </w:rPr>
        <w:t>OLD vehicle</w:t>
      </w:r>
      <w:r w:rsidR="00CA7973" w:rsidRPr="008C5F42">
        <w:rPr>
          <w:spacing w:val="-4"/>
          <w:sz w:val="20"/>
          <w:szCs w:val="20"/>
        </w:rPr>
        <w:t xml:space="preserve"> that is proposed to be scrapped</w:t>
      </w:r>
      <w:r w:rsidR="00CA7973">
        <w:rPr>
          <w:spacing w:val="-4"/>
          <w:sz w:val="20"/>
          <w:szCs w:val="20"/>
        </w:rPr>
        <w:t xml:space="preserve"> and submit with </w:t>
      </w:r>
      <w:r w:rsidR="005E4E63">
        <w:rPr>
          <w:spacing w:val="-4"/>
          <w:sz w:val="20"/>
          <w:szCs w:val="20"/>
        </w:rPr>
        <w:t xml:space="preserve">the </w:t>
      </w:r>
      <w:r w:rsidR="00CA7973">
        <w:rPr>
          <w:spacing w:val="-4"/>
          <w:sz w:val="20"/>
          <w:szCs w:val="20"/>
        </w:rPr>
        <w:t>application</w:t>
      </w:r>
      <w:r w:rsidR="00CA7973" w:rsidRPr="008C5F42">
        <w:rPr>
          <w:spacing w:val="-4"/>
          <w:sz w:val="20"/>
          <w:szCs w:val="20"/>
        </w:rPr>
        <w:t xml:space="preserve">.  </w:t>
      </w:r>
      <w:r w:rsidR="00CA7973" w:rsidRPr="008C5F42">
        <w:rPr>
          <w:sz w:val="20"/>
          <w:szCs w:val="20"/>
        </w:rPr>
        <w:t>Please note that after the application deadline, a</w:t>
      </w:r>
      <w:r w:rsidR="00CA7973">
        <w:rPr>
          <w:sz w:val="20"/>
          <w:szCs w:val="20"/>
        </w:rPr>
        <w:t>ny changes to the specific items</w:t>
      </w:r>
      <w:r w:rsidR="00CA7973" w:rsidRPr="008C5F42">
        <w:rPr>
          <w:sz w:val="20"/>
          <w:szCs w:val="20"/>
        </w:rPr>
        <w:t xml:space="preserve"> included in the </w:t>
      </w:r>
      <w:r w:rsidR="00AF1574">
        <w:rPr>
          <w:sz w:val="20"/>
          <w:szCs w:val="20"/>
        </w:rPr>
        <w:t>application</w:t>
      </w:r>
      <w:r w:rsidR="00CA7973" w:rsidRPr="008C5F42">
        <w:rPr>
          <w:sz w:val="20"/>
          <w:szCs w:val="20"/>
        </w:rPr>
        <w:t xml:space="preserve"> </w:t>
      </w:r>
      <w:r>
        <w:rPr>
          <w:b/>
          <w:sz w:val="20"/>
          <w:szCs w:val="20"/>
        </w:rPr>
        <w:t>MUST</w:t>
      </w:r>
      <w:r w:rsidR="00CA7973" w:rsidRPr="008C5F42">
        <w:rPr>
          <w:sz w:val="20"/>
          <w:szCs w:val="20"/>
        </w:rPr>
        <w:t xml:space="preserve"> be pre-approved by the </w:t>
      </w:r>
      <w:r>
        <w:rPr>
          <w:sz w:val="20"/>
          <w:szCs w:val="20"/>
        </w:rPr>
        <w:t>NDDEQ.</w:t>
      </w:r>
    </w:p>
    <w:p w14:paraId="79293F52" w14:textId="77777777" w:rsidR="00CA7973" w:rsidRDefault="00CA7973" w:rsidP="00CA7973">
      <w:pPr>
        <w:rPr>
          <w:sz w:val="20"/>
          <w:szCs w:val="20"/>
        </w:rPr>
      </w:pPr>
    </w:p>
    <w:p w14:paraId="3E6F2041" w14:textId="0024B837" w:rsidR="00CA7973" w:rsidRDefault="00B60E3B" w:rsidP="005E4E63">
      <w:pPr>
        <w:widowControl/>
        <w:autoSpaceDE/>
        <w:autoSpaceDN/>
        <w:adjustRightInd/>
        <w:spacing w:after="60"/>
        <w:ind w:left="-360"/>
        <w:rPr>
          <w:b/>
          <w:spacing w:val="-2"/>
          <w:sz w:val="20"/>
          <w:szCs w:val="20"/>
          <w:u w:val="single"/>
        </w:rPr>
      </w:pPr>
      <w:r w:rsidRPr="006C559E">
        <w:rPr>
          <w:b/>
          <w:spacing w:val="-2"/>
          <w:sz w:val="20"/>
          <w:szCs w:val="20"/>
          <w:u w:val="single"/>
        </w:rPr>
        <w:t>OLD VEHICLE</w:t>
      </w:r>
      <w:r>
        <w:rPr>
          <w:b/>
          <w:spacing w:val="-2"/>
          <w:sz w:val="20"/>
          <w:szCs w:val="20"/>
          <w:u w:val="single"/>
        </w:rPr>
        <w:t xml:space="preserve"> </w:t>
      </w:r>
      <w:r w:rsidR="00C040A1">
        <w:rPr>
          <w:b/>
          <w:spacing w:val="-2"/>
          <w:sz w:val="20"/>
          <w:szCs w:val="20"/>
          <w:u w:val="single"/>
        </w:rPr>
        <w:t xml:space="preserve">/ </w:t>
      </w:r>
      <w:r w:rsidRPr="006C559E">
        <w:rPr>
          <w:b/>
          <w:spacing w:val="-2"/>
          <w:sz w:val="20"/>
          <w:szCs w:val="20"/>
          <w:u w:val="single"/>
        </w:rPr>
        <w:t>CHASSIS INFORMATION</w:t>
      </w:r>
    </w:p>
    <w:p w14:paraId="551C9D2B" w14:textId="77777777" w:rsidR="005E4E63" w:rsidRPr="006C559E" w:rsidRDefault="005E4E63" w:rsidP="00CA7973">
      <w:pPr>
        <w:widowControl/>
        <w:autoSpaceDE/>
        <w:autoSpaceDN/>
        <w:adjustRightInd/>
        <w:spacing w:after="60"/>
        <w:rPr>
          <w:b/>
          <w:spacing w:val="-2"/>
          <w:sz w:val="20"/>
          <w:szCs w:val="20"/>
          <w:u w:val="single"/>
        </w:rPr>
      </w:pPr>
    </w:p>
    <w:tbl>
      <w:tblPr>
        <w:tblpPr w:leftFromText="180" w:rightFromText="180" w:vertAnchor="text" w:tblpXSpec="center" w:tblpY="1"/>
        <w:tblOverlap w:val="never"/>
        <w:tblW w:w="9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1890"/>
        <w:gridCol w:w="1620"/>
        <w:gridCol w:w="2430"/>
        <w:gridCol w:w="1980"/>
      </w:tblGrid>
      <w:tr w:rsidR="001D6FE9" w:rsidRPr="005E4E63" w14:paraId="30F2198D" w14:textId="77777777" w:rsidTr="003E5BBA">
        <w:trPr>
          <w:trHeight w:val="622"/>
          <w:jc w:val="center"/>
        </w:trPr>
        <w:tc>
          <w:tcPr>
            <w:tcW w:w="2047" w:type="dxa"/>
            <w:shd w:val="clear" w:color="auto" w:fill="EBEE84"/>
          </w:tcPr>
          <w:p w14:paraId="4C3AD474" w14:textId="77777777" w:rsidR="005E4E63" w:rsidRPr="005E4E63" w:rsidRDefault="005E4E63" w:rsidP="005E4E63">
            <w:pPr>
              <w:jc w:val="center"/>
              <w:rPr>
                <w:b/>
                <w:sz w:val="20"/>
                <w:szCs w:val="20"/>
              </w:rPr>
            </w:pPr>
          </w:p>
          <w:p w14:paraId="2472B3FC" w14:textId="7B141371" w:rsidR="001D6FE9" w:rsidRPr="005E4E63" w:rsidRDefault="005E4E63" w:rsidP="005E4E63">
            <w:pPr>
              <w:jc w:val="center"/>
              <w:rPr>
                <w:b/>
                <w:sz w:val="20"/>
                <w:szCs w:val="20"/>
              </w:rPr>
            </w:pPr>
            <w:r w:rsidRPr="005E4E63">
              <w:rPr>
                <w:b/>
                <w:sz w:val="20"/>
                <w:szCs w:val="20"/>
              </w:rPr>
              <w:t>VEHICLE TYPE/MAKE</w:t>
            </w:r>
          </w:p>
        </w:tc>
        <w:tc>
          <w:tcPr>
            <w:tcW w:w="1890" w:type="dxa"/>
            <w:shd w:val="clear" w:color="auto" w:fill="EBEE84"/>
          </w:tcPr>
          <w:p w14:paraId="3C3EE597" w14:textId="77777777" w:rsidR="005E4E63" w:rsidRPr="005E4E63" w:rsidRDefault="005E4E63" w:rsidP="005E4E63">
            <w:pPr>
              <w:jc w:val="center"/>
              <w:rPr>
                <w:b/>
                <w:sz w:val="20"/>
                <w:szCs w:val="20"/>
              </w:rPr>
            </w:pPr>
          </w:p>
          <w:p w14:paraId="5F6F8789" w14:textId="17FF67D4" w:rsidR="001D6FE9" w:rsidRPr="005E4E63" w:rsidRDefault="005E4E63" w:rsidP="005E4E63">
            <w:pPr>
              <w:jc w:val="center"/>
              <w:rPr>
                <w:b/>
                <w:sz w:val="20"/>
                <w:szCs w:val="20"/>
              </w:rPr>
            </w:pPr>
            <w:r w:rsidRPr="005E4E63">
              <w:rPr>
                <w:b/>
                <w:sz w:val="20"/>
                <w:szCs w:val="20"/>
              </w:rPr>
              <w:t>MODEL</w:t>
            </w:r>
          </w:p>
          <w:p w14:paraId="54AF8D6D" w14:textId="77777777" w:rsidR="001D6FE9" w:rsidRPr="005E4E63" w:rsidRDefault="001D6FE9" w:rsidP="005E4E63">
            <w:pPr>
              <w:jc w:val="center"/>
              <w:rPr>
                <w:rFonts w:ascii="Arial Narrow" w:hAnsi="Arial Narrow"/>
                <w:color w:val="92D050"/>
                <w:sz w:val="20"/>
                <w:szCs w:val="20"/>
              </w:rPr>
            </w:pPr>
          </w:p>
        </w:tc>
        <w:tc>
          <w:tcPr>
            <w:tcW w:w="1620" w:type="dxa"/>
            <w:shd w:val="clear" w:color="auto" w:fill="EBEE84"/>
          </w:tcPr>
          <w:p w14:paraId="48A25E10" w14:textId="77777777" w:rsidR="005E4E63" w:rsidRPr="005E4E63" w:rsidRDefault="005E4E63" w:rsidP="005E4E63">
            <w:pPr>
              <w:ind w:left="360"/>
              <w:rPr>
                <w:b/>
                <w:sz w:val="20"/>
                <w:szCs w:val="20"/>
              </w:rPr>
            </w:pPr>
            <w:r w:rsidRPr="005E4E63">
              <w:rPr>
                <w:b/>
                <w:sz w:val="20"/>
                <w:szCs w:val="20"/>
              </w:rPr>
              <w:t xml:space="preserve"> </w:t>
            </w:r>
          </w:p>
          <w:p w14:paraId="6DD175B2" w14:textId="58F1A060" w:rsidR="001D6FE9" w:rsidRPr="005E4E63" w:rsidRDefault="005E4E63" w:rsidP="005E4E63">
            <w:pPr>
              <w:ind w:left="360"/>
              <w:rPr>
                <w:b/>
                <w:sz w:val="20"/>
                <w:szCs w:val="20"/>
              </w:rPr>
            </w:pPr>
            <w:r w:rsidRPr="005E4E63">
              <w:rPr>
                <w:b/>
                <w:sz w:val="20"/>
                <w:szCs w:val="20"/>
              </w:rPr>
              <w:t>YEAR</w:t>
            </w:r>
          </w:p>
        </w:tc>
        <w:tc>
          <w:tcPr>
            <w:tcW w:w="2430" w:type="dxa"/>
            <w:shd w:val="clear" w:color="auto" w:fill="EBEE84"/>
          </w:tcPr>
          <w:p w14:paraId="168DCCAC" w14:textId="77777777" w:rsidR="005E4E63" w:rsidRPr="005E4E63" w:rsidRDefault="005E4E63" w:rsidP="005E4E63">
            <w:pPr>
              <w:ind w:left="360"/>
              <w:rPr>
                <w:b/>
                <w:sz w:val="20"/>
                <w:szCs w:val="20"/>
              </w:rPr>
            </w:pPr>
            <w:r w:rsidRPr="005E4E63">
              <w:rPr>
                <w:b/>
                <w:sz w:val="20"/>
                <w:szCs w:val="20"/>
              </w:rPr>
              <w:t xml:space="preserve">            </w:t>
            </w:r>
          </w:p>
          <w:p w14:paraId="179D2B79" w14:textId="3CFED067" w:rsidR="001D6FE9" w:rsidRPr="005E4E63" w:rsidRDefault="005E4E63" w:rsidP="005E4E63">
            <w:pPr>
              <w:ind w:left="360"/>
              <w:jc w:val="center"/>
              <w:rPr>
                <w:b/>
                <w:sz w:val="20"/>
                <w:szCs w:val="20"/>
              </w:rPr>
            </w:pPr>
            <w:r w:rsidRPr="005E4E63">
              <w:rPr>
                <w:b/>
                <w:sz w:val="20"/>
                <w:szCs w:val="20"/>
              </w:rPr>
              <w:t>VIN #</w:t>
            </w:r>
          </w:p>
        </w:tc>
        <w:tc>
          <w:tcPr>
            <w:tcW w:w="1980" w:type="dxa"/>
            <w:shd w:val="clear" w:color="auto" w:fill="EBEE84"/>
          </w:tcPr>
          <w:p w14:paraId="691CB567" w14:textId="77777777" w:rsidR="005E4E63" w:rsidRPr="005E4E63" w:rsidRDefault="005E4E63" w:rsidP="005E4E63">
            <w:pPr>
              <w:widowControl/>
              <w:autoSpaceDE/>
              <w:autoSpaceDN/>
              <w:adjustRightInd/>
              <w:spacing w:after="60"/>
              <w:jc w:val="center"/>
              <w:rPr>
                <w:b/>
                <w:spacing w:val="-2"/>
                <w:sz w:val="20"/>
                <w:szCs w:val="20"/>
              </w:rPr>
            </w:pPr>
          </w:p>
          <w:p w14:paraId="0399738A" w14:textId="07F55078" w:rsidR="001D6FE9" w:rsidRPr="005E4E63" w:rsidRDefault="005E4E63" w:rsidP="005E4E63">
            <w:pPr>
              <w:widowControl/>
              <w:autoSpaceDE/>
              <w:autoSpaceDN/>
              <w:adjustRightInd/>
              <w:spacing w:after="60"/>
              <w:jc w:val="center"/>
              <w:rPr>
                <w:b/>
                <w:sz w:val="20"/>
                <w:szCs w:val="20"/>
              </w:rPr>
            </w:pPr>
            <w:r w:rsidRPr="005E4E63">
              <w:rPr>
                <w:b/>
                <w:spacing w:val="-2"/>
                <w:sz w:val="20"/>
                <w:szCs w:val="20"/>
              </w:rPr>
              <w:t>ODOMETER READING</w:t>
            </w:r>
          </w:p>
        </w:tc>
      </w:tr>
      <w:tr w:rsidR="001D6FE9" w:rsidRPr="005E4E63" w14:paraId="7306E0A8" w14:textId="77777777" w:rsidTr="005E4E63">
        <w:trPr>
          <w:trHeight w:val="629"/>
          <w:jc w:val="center"/>
        </w:trPr>
        <w:tc>
          <w:tcPr>
            <w:tcW w:w="2047" w:type="dxa"/>
          </w:tcPr>
          <w:p w14:paraId="52CAF456" w14:textId="77777777" w:rsidR="001D6FE9" w:rsidRPr="005E4E63" w:rsidRDefault="001D6FE9" w:rsidP="005E4E63">
            <w:pPr>
              <w:rPr>
                <w:rFonts w:ascii="Arial Narrow" w:hAnsi="Arial Narrow"/>
                <w:sz w:val="20"/>
                <w:szCs w:val="20"/>
              </w:rPr>
            </w:pPr>
          </w:p>
          <w:p w14:paraId="4F0C7756" w14:textId="77777777" w:rsidR="001D6FE9" w:rsidRPr="005E4E63" w:rsidRDefault="001D6FE9" w:rsidP="005E4E63">
            <w:pPr>
              <w:rPr>
                <w:rFonts w:ascii="Arial Narrow" w:hAnsi="Arial Narrow"/>
                <w:sz w:val="20"/>
                <w:szCs w:val="20"/>
              </w:rPr>
            </w:pPr>
          </w:p>
        </w:tc>
        <w:tc>
          <w:tcPr>
            <w:tcW w:w="1890" w:type="dxa"/>
          </w:tcPr>
          <w:p w14:paraId="2C4AEDE4" w14:textId="77777777" w:rsidR="001D6FE9" w:rsidRPr="005E4E63" w:rsidRDefault="001D6FE9" w:rsidP="005E4E63">
            <w:pPr>
              <w:rPr>
                <w:rFonts w:ascii="Arial Narrow" w:hAnsi="Arial Narrow"/>
                <w:sz w:val="20"/>
                <w:szCs w:val="20"/>
              </w:rPr>
            </w:pPr>
          </w:p>
        </w:tc>
        <w:tc>
          <w:tcPr>
            <w:tcW w:w="1620" w:type="dxa"/>
          </w:tcPr>
          <w:p w14:paraId="519520E3" w14:textId="77777777" w:rsidR="001D6FE9" w:rsidRPr="005E4E63" w:rsidRDefault="001D6FE9" w:rsidP="005E4E63">
            <w:pPr>
              <w:rPr>
                <w:b/>
                <w:sz w:val="20"/>
                <w:szCs w:val="20"/>
              </w:rPr>
            </w:pPr>
          </w:p>
        </w:tc>
        <w:tc>
          <w:tcPr>
            <w:tcW w:w="2430" w:type="dxa"/>
          </w:tcPr>
          <w:p w14:paraId="611B953B" w14:textId="77777777" w:rsidR="001D6FE9" w:rsidRPr="005E4E63" w:rsidRDefault="001D6FE9" w:rsidP="005E4E63">
            <w:pPr>
              <w:rPr>
                <w:b/>
                <w:sz w:val="20"/>
                <w:szCs w:val="20"/>
              </w:rPr>
            </w:pPr>
          </w:p>
        </w:tc>
        <w:tc>
          <w:tcPr>
            <w:tcW w:w="1980" w:type="dxa"/>
          </w:tcPr>
          <w:p w14:paraId="7A38E06E" w14:textId="77777777" w:rsidR="001D6FE9" w:rsidRPr="005E4E63" w:rsidRDefault="001D6FE9" w:rsidP="005E4E63">
            <w:pPr>
              <w:rPr>
                <w:b/>
                <w:sz w:val="20"/>
                <w:szCs w:val="20"/>
              </w:rPr>
            </w:pPr>
          </w:p>
        </w:tc>
      </w:tr>
      <w:tr w:rsidR="006C559E" w:rsidRPr="005E4E63" w14:paraId="7C16CBE3" w14:textId="77777777" w:rsidTr="003E5BBA">
        <w:trPr>
          <w:jc w:val="center"/>
        </w:trPr>
        <w:tc>
          <w:tcPr>
            <w:tcW w:w="2047" w:type="dxa"/>
            <w:shd w:val="clear" w:color="auto" w:fill="EBEE84"/>
          </w:tcPr>
          <w:p w14:paraId="32CCEFB0" w14:textId="77777777" w:rsidR="005E4E63" w:rsidRPr="005E4E63" w:rsidRDefault="005E4E63" w:rsidP="005E4E63">
            <w:pPr>
              <w:rPr>
                <w:b/>
                <w:sz w:val="20"/>
                <w:szCs w:val="20"/>
              </w:rPr>
            </w:pPr>
          </w:p>
          <w:p w14:paraId="69E5813E" w14:textId="4EDA9683" w:rsidR="006C559E" w:rsidRPr="005E4E63" w:rsidRDefault="005E4E63" w:rsidP="005E4E63">
            <w:pPr>
              <w:rPr>
                <w:b/>
                <w:sz w:val="20"/>
                <w:szCs w:val="20"/>
              </w:rPr>
            </w:pPr>
            <w:r w:rsidRPr="005E4E63">
              <w:rPr>
                <w:b/>
                <w:sz w:val="20"/>
                <w:szCs w:val="20"/>
              </w:rPr>
              <w:t>GROSS VEHICLE WEIGHT</w:t>
            </w:r>
          </w:p>
        </w:tc>
        <w:tc>
          <w:tcPr>
            <w:tcW w:w="1890" w:type="dxa"/>
            <w:shd w:val="clear" w:color="auto" w:fill="EBEE84"/>
          </w:tcPr>
          <w:p w14:paraId="249C1D3D" w14:textId="62E71A6D" w:rsidR="006C559E" w:rsidRPr="005E4E63" w:rsidRDefault="005E4E63" w:rsidP="00653ED5">
            <w:pPr>
              <w:jc w:val="center"/>
              <w:rPr>
                <w:b/>
                <w:sz w:val="20"/>
                <w:szCs w:val="20"/>
              </w:rPr>
            </w:pPr>
            <w:r w:rsidRPr="005E4E63">
              <w:rPr>
                <w:b/>
                <w:sz w:val="20"/>
                <w:szCs w:val="20"/>
              </w:rPr>
              <w:t>EST. HRS. OF OPERATION PER YR</w:t>
            </w:r>
            <w:r w:rsidR="00C2005E">
              <w:rPr>
                <w:b/>
                <w:sz w:val="20"/>
                <w:szCs w:val="20"/>
              </w:rPr>
              <w:t>.</w:t>
            </w:r>
          </w:p>
        </w:tc>
        <w:tc>
          <w:tcPr>
            <w:tcW w:w="1620" w:type="dxa"/>
            <w:shd w:val="clear" w:color="auto" w:fill="EBEE84"/>
          </w:tcPr>
          <w:p w14:paraId="141A6E5A" w14:textId="4124CACF" w:rsidR="006C559E" w:rsidRPr="005E4E63" w:rsidRDefault="005E4E63" w:rsidP="00653ED5">
            <w:pPr>
              <w:jc w:val="center"/>
              <w:rPr>
                <w:b/>
                <w:sz w:val="20"/>
                <w:szCs w:val="20"/>
              </w:rPr>
            </w:pPr>
            <w:r w:rsidRPr="005E4E63">
              <w:rPr>
                <w:b/>
                <w:sz w:val="20"/>
                <w:szCs w:val="20"/>
              </w:rPr>
              <w:t>EST. HRS. OF IDLING PER YR.</w:t>
            </w:r>
          </w:p>
        </w:tc>
        <w:tc>
          <w:tcPr>
            <w:tcW w:w="2430" w:type="dxa"/>
            <w:shd w:val="clear" w:color="auto" w:fill="EBEE84"/>
          </w:tcPr>
          <w:p w14:paraId="3588A3E0" w14:textId="77777777" w:rsidR="005E4E63" w:rsidRPr="005E4E63" w:rsidRDefault="005E4E63" w:rsidP="00653ED5">
            <w:pPr>
              <w:jc w:val="center"/>
              <w:rPr>
                <w:b/>
                <w:sz w:val="20"/>
                <w:szCs w:val="20"/>
              </w:rPr>
            </w:pPr>
          </w:p>
          <w:p w14:paraId="55082738" w14:textId="5B786A08" w:rsidR="006C559E" w:rsidRPr="005E4E63" w:rsidRDefault="005E4E63" w:rsidP="00653ED5">
            <w:pPr>
              <w:jc w:val="center"/>
              <w:rPr>
                <w:b/>
                <w:sz w:val="20"/>
                <w:szCs w:val="20"/>
              </w:rPr>
            </w:pPr>
            <w:r w:rsidRPr="005E4E63">
              <w:rPr>
                <w:b/>
                <w:sz w:val="20"/>
                <w:szCs w:val="20"/>
              </w:rPr>
              <w:t>EST. ANNUAL MILES</w:t>
            </w:r>
          </w:p>
        </w:tc>
        <w:tc>
          <w:tcPr>
            <w:tcW w:w="1980" w:type="dxa"/>
            <w:shd w:val="clear" w:color="auto" w:fill="EBEE84"/>
          </w:tcPr>
          <w:p w14:paraId="64814901" w14:textId="77777777" w:rsidR="005E4E63" w:rsidRPr="005E4E63" w:rsidRDefault="005E4E63" w:rsidP="00653ED5">
            <w:pPr>
              <w:jc w:val="center"/>
              <w:rPr>
                <w:b/>
                <w:sz w:val="20"/>
                <w:szCs w:val="20"/>
              </w:rPr>
            </w:pPr>
          </w:p>
          <w:p w14:paraId="34D575D9" w14:textId="5603A296" w:rsidR="006C559E" w:rsidRPr="005E4E63" w:rsidRDefault="005E4E63" w:rsidP="00653ED5">
            <w:pPr>
              <w:jc w:val="center"/>
              <w:rPr>
                <w:b/>
                <w:sz w:val="20"/>
                <w:szCs w:val="20"/>
              </w:rPr>
            </w:pPr>
            <w:r w:rsidRPr="005E4E63">
              <w:rPr>
                <w:b/>
                <w:sz w:val="20"/>
                <w:szCs w:val="20"/>
              </w:rPr>
              <w:t>TOTAL MILES PAST TWO YRS.</w:t>
            </w:r>
          </w:p>
        </w:tc>
      </w:tr>
      <w:tr w:rsidR="006C559E" w:rsidRPr="005E4E63" w14:paraId="44022601" w14:textId="77777777" w:rsidTr="005E4E63">
        <w:trPr>
          <w:trHeight w:val="557"/>
          <w:jc w:val="center"/>
        </w:trPr>
        <w:tc>
          <w:tcPr>
            <w:tcW w:w="2047" w:type="dxa"/>
          </w:tcPr>
          <w:p w14:paraId="1198BD4D" w14:textId="77777777" w:rsidR="006C559E" w:rsidRPr="005E4E63" w:rsidRDefault="006C559E" w:rsidP="005E4E63">
            <w:pPr>
              <w:rPr>
                <w:sz w:val="20"/>
                <w:szCs w:val="20"/>
              </w:rPr>
            </w:pPr>
          </w:p>
        </w:tc>
        <w:tc>
          <w:tcPr>
            <w:tcW w:w="1890" w:type="dxa"/>
          </w:tcPr>
          <w:p w14:paraId="2BA2F3F0" w14:textId="77777777" w:rsidR="006C559E" w:rsidRPr="005E4E63" w:rsidRDefault="006C559E" w:rsidP="005E4E63">
            <w:pPr>
              <w:rPr>
                <w:rFonts w:ascii="Arial Narrow" w:hAnsi="Arial Narrow"/>
                <w:sz w:val="20"/>
                <w:szCs w:val="20"/>
              </w:rPr>
            </w:pPr>
          </w:p>
        </w:tc>
        <w:tc>
          <w:tcPr>
            <w:tcW w:w="1620" w:type="dxa"/>
          </w:tcPr>
          <w:p w14:paraId="2575042C" w14:textId="77777777" w:rsidR="006C559E" w:rsidRPr="005E4E63" w:rsidRDefault="006C559E" w:rsidP="005E4E63">
            <w:pPr>
              <w:rPr>
                <w:b/>
                <w:sz w:val="20"/>
                <w:szCs w:val="20"/>
              </w:rPr>
            </w:pPr>
          </w:p>
        </w:tc>
        <w:tc>
          <w:tcPr>
            <w:tcW w:w="2430" w:type="dxa"/>
          </w:tcPr>
          <w:p w14:paraId="152DD87D" w14:textId="77777777" w:rsidR="006C559E" w:rsidRPr="005E4E63" w:rsidRDefault="006C559E" w:rsidP="005E4E63">
            <w:pPr>
              <w:rPr>
                <w:b/>
                <w:sz w:val="20"/>
                <w:szCs w:val="20"/>
              </w:rPr>
            </w:pPr>
          </w:p>
        </w:tc>
        <w:tc>
          <w:tcPr>
            <w:tcW w:w="1980" w:type="dxa"/>
            <w:shd w:val="clear" w:color="auto" w:fill="auto"/>
          </w:tcPr>
          <w:p w14:paraId="1AD6F859" w14:textId="4B625DB9" w:rsidR="006C559E" w:rsidRPr="005E4E63" w:rsidRDefault="006C559E" w:rsidP="005E4E63">
            <w:pPr>
              <w:rPr>
                <w:b/>
                <w:color w:val="FFFFFF" w:themeColor="background1"/>
                <w:sz w:val="20"/>
                <w:szCs w:val="20"/>
              </w:rPr>
            </w:pPr>
          </w:p>
        </w:tc>
      </w:tr>
    </w:tbl>
    <w:p w14:paraId="2178CCA2" w14:textId="77777777" w:rsidR="001D6FE9" w:rsidRPr="005E4E63" w:rsidRDefault="001D6FE9" w:rsidP="00CA7973">
      <w:pPr>
        <w:widowControl/>
        <w:autoSpaceDE/>
        <w:autoSpaceDN/>
        <w:adjustRightInd/>
        <w:spacing w:after="60"/>
        <w:rPr>
          <w:b/>
          <w:spacing w:val="-2"/>
          <w:sz w:val="20"/>
          <w:szCs w:val="20"/>
        </w:rPr>
      </w:pPr>
    </w:p>
    <w:p w14:paraId="324F1548" w14:textId="0F56CD36" w:rsidR="001D6FE9" w:rsidRPr="005E4E63" w:rsidRDefault="005E4E63" w:rsidP="005E4E63">
      <w:pPr>
        <w:widowControl/>
        <w:autoSpaceDE/>
        <w:autoSpaceDN/>
        <w:adjustRightInd/>
        <w:spacing w:after="60"/>
        <w:ind w:left="-360"/>
        <w:rPr>
          <w:b/>
          <w:spacing w:val="-2"/>
          <w:sz w:val="20"/>
          <w:szCs w:val="20"/>
          <w:u w:val="single"/>
        </w:rPr>
      </w:pPr>
      <w:r w:rsidRPr="005E4E63">
        <w:rPr>
          <w:b/>
          <w:spacing w:val="-2"/>
          <w:sz w:val="20"/>
          <w:szCs w:val="20"/>
          <w:u w:val="single"/>
        </w:rPr>
        <w:t>OLD ENGINE INFORMATION</w:t>
      </w:r>
    </w:p>
    <w:p w14:paraId="643B8931" w14:textId="77777777" w:rsidR="005E4E63" w:rsidRPr="005E4E63" w:rsidRDefault="005E4E63" w:rsidP="00CA7973">
      <w:pPr>
        <w:widowControl/>
        <w:autoSpaceDE/>
        <w:autoSpaceDN/>
        <w:adjustRightInd/>
        <w:spacing w:after="60"/>
        <w:rPr>
          <w:b/>
          <w:spacing w:val="-2"/>
          <w:sz w:val="20"/>
          <w:szCs w:val="20"/>
          <w:u w:val="single"/>
        </w:rPr>
      </w:pPr>
    </w:p>
    <w:tbl>
      <w:tblPr>
        <w:tblpPr w:leftFromText="180" w:rightFromText="180" w:vertAnchor="text" w:tblpXSpec="center" w:tblpY="1"/>
        <w:tblOverlap w:val="never"/>
        <w:tblW w:w="9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1890"/>
        <w:gridCol w:w="1620"/>
        <w:gridCol w:w="2430"/>
        <w:gridCol w:w="1980"/>
      </w:tblGrid>
      <w:tr w:rsidR="001D6FE9" w:rsidRPr="005E4E63" w14:paraId="3DFA2A42" w14:textId="77777777" w:rsidTr="003E5BBA">
        <w:trPr>
          <w:trHeight w:val="413"/>
          <w:jc w:val="center"/>
        </w:trPr>
        <w:tc>
          <w:tcPr>
            <w:tcW w:w="2047" w:type="dxa"/>
            <w:shd w:val="clear" w:color="auto" w:fill="EBEE84"/>
            <w:vAlign w:val="center"/>
          </w:tcPr>
          <w:p w14:paraId="4439E867" w14:textId="5D7802F4" w:rsidR="001D6FE9" w:rsidRPr="005E4E63" w:rsidRDefault="005E4E63" w:rsidP="00653ED5">
            <w:pPr>
              <w:jc w:val="center"/>
              <w:rPr>
                <w:b/>
                <w:sz w:val="20"/>
                <w:szCs w:val="20"/>
              </w:rPr>
            </w:pPr>
            <w:r w:rsidRPr="005E4E63">
              <w:rPr>
                <w:b/>
                <w:sz w:val="20"/>
                <w:szCs w:val="20"/>
              </w:rPr>
              <w:t>MAKE</w:t>
            </w:r>
          </w:p>
        </w:tc>
        <w:tc>
          <w:tcPr>
            <w:tcW w:w="1890" w:type="dxa"/>
            <w:shd w:val="clear" w:color="auto" w:fill="EBEE84"/>
            <w:vAlign w:val="center"/>
          </w:tcPr>
          <w:p w14:paraId="0255EC5F" w14:textId="77777777" w:rsidR="00653ED5" w:rsidRDefault="00653ED5" w:rsidP="00653ED5">
            <w:pPr>
              <w:jc w:val="center"/>
              <w:rPr>
                <w:b/>
                <w:sz w:val="20"/>
                <w:szCs w:val="20"/>
              </w:rPr>
            </w:pPr>
          </w:p>
          <w:p w14:paraId="7C958E42" w14:textId="669BCEB5" w:rsidR="001D6FE9" w:rsidRPr="005E4E63" w:rsidRDefault="005E4E63" w:rsidP="00653ED5">
            <w:pPr>
              <w:jc w:val="center"/>
              <w:rPr>
                <w:b/>
                <w:sz w:val="20"/>
                <w:szCs w:val="20"/>
              </w:rPr>
            </w:pPr>
            <w:r w:rsidRPr="005E4E63">
              <w:rPr>
                <w:b/>
                <w:sz w:val="20"/>
                <w:szCs w:val="20"/>
              </w:rPr>
              <w:t>MODEL</w:t>
            </w:r>
          </w:p>
          <w:p w14:paraId="107F67D3" w14:textId="77777777" w:rsidR="001D6FE9" w:rsidRPr="005E4E63" w:rsidRDefault="001D6FE9" w:rsidP="00653ED5">
            <w:pPr>
              <w:jc w:val="center"/>
              <w:rPr>
                <w:rFonts w:ascii="Arial Narrow" w:hAnsi="Arial Narrow"/>
                <w:color w:val="92D050"/>
                <w:sz w:val="20"/>
                <w:szCs w:val="20"/>
              </w:rPr>
            </w:pPr>
          </w:p>
        </w:tc>
        <w:tc>
          <w:tcPr>
            <w:tcW w:w="1620" w:type="dxa"/>
            <w:shd w:val="clear" w:color="auto" w:fill="EBEE84"/>
            <w:vAlign w:val="center"/>
          </w:tcPr>
          <w:p w14:paraId="02BEC839" w14:textId="3B1B519E" w:rsidR="001D6FE9" w:rsidRPr="005E4E63" w:rsidRDefault="005E4E63" w:rsidP="00653ED5">
            <w:pPr>
              <w:ind w:left="360"/>
              <w:rPr>
                <w:b/>
                <w:sz w:val="20"/>
                <w:szCs w:val="20"/>
              </w:rPr>
            </w:pPr>
            <w:r w:rsidRPr="005E4E63">
              <w:rPr>
                <w:b/>
                <w:sz w:val="20"/>
                <w:szCs w:val="20"/>
              </w:rPr>
              <w:t>YEAR</w:t>
            </w:r>
          </w:p>
        </w:tc>
        <w:tc>
          <w:tcPr>
            <w:tcW w:w="2430" w:type="dxa"/>
            <w:shd w:val="clear" w:color="auto" w:fill="EBEE84"/>
            <w:vAlign w:val="center"/>
          </w:tcPr>
          <w:p w14:paraId="6C13D984" w14:textId="174AD749" w:rsidR="001D6FE9" w:rsidRPr="005E4E63" w:rsidRDefault="005E4E63" w:rsidP="00653ED5">
            <w:pPr>
              <w:ind w:left="360"/>
              <w:jc w:val="center"/>
              <w:rPr>
                <w:b/>
                <w:sz w:val="20"/>
                <w:szCs w:val="20"/>
              </w:rPr>
            </w:pPr>
            <w:r w:rsidRPr="005E4E63">
              <w:rPr>
                <w:b/>
                <w:sz w:val="20"/>
                <w:szCs w:val="20"/>
              </w:rPr>
              <w:t>ID OR SERIAL #</w:t>
            </w:r>
          </w:p>
        </w:tc>
        <w:tc>
          <w:tcPr>
            <w:tcW w:w="1980" w:type="dxa"/>
            <w:shd w:val="clear" w:color="auto" w:fill="EBEE84"/>
            <w:vAlign w:val="center"/>
          </w:tcPr>
          <w:p w14:paraId="508CA09B" w14:textId="68CF4A6D" w:rsidR="001D6FE9" w:rsidRPr="005E4E63" w:rsidRDefault="005E4E63" w:rsidP="00653ED5">
            <w:pPr>
              <w:widowControl/>
              <w:autoSpaceDE/>
              <w:autoSpaceDN/>
              <w:adjustRightInd/>
              <w:spacing w:after="60"/>
              <w:jc w:val="center"/>
              <w:rPr>
                <w:b/>
                <w:sz w:val="20"/>
                <w:szCs w:val="20"/>
              </w:rPr>
            </w:pPr>
            <w:r w:rsidRPr="005E4E63">
              <w:rPr>
                <w:b/>
                <w:spacing w:val="-2"/>
                <w:sz w:val="20"/>
                <w:szCs w:val="20"/>
              </w:rPr>
              <w:t>HORSEPOWER</w:t>
            </w:r>
          </w:p>
        </w:tc>
      </w:tr>
      <w:tr w:rsidR="001D6FE9" w:rsidRPr="005E4E63" w14:paraId="58EA011B" w14:textId="77777777" w:rsidTr="005E4E63">
        <w:trPr>
          <w:jc w:val="center"/>
        </w:trPr>
        <w:tc>
          <w:tcPr>
            <w:tcW w:w="2047" w:type="dxa"/>
          </w:tcPr>
          <w:p w14:paraId="4133F88C" w14:textId="77777777" w:rsidR="001D6FE9" w:rsidRPr="005E4E63" w:rsidRDefault="001D6FE9" w:rsidP="00653ED5">
            <w:pPr>
              <w:jc w:val="center"/>
              <w:rPr>
                <w:rFonts w:ascii="Arial Narrow" w:hAnsi="Arial Narrow"/>
                <w:sz w:val="20"/>
                <w:szCs w:val="20"/>
              </w:rPr>
            </w:pPr>
          </w:p>
          <w:p w14:paraId="01D2F325" w14:textId="77777777" w:rsidR="001D6FE9" w:rsidRPr="005E4E63" w:rsidRDefault="001D6FE9" w:rsidP="00653ED5">
            <w:pPr>
              <w:jc w:val="center"/>
              <w:rPr>
                <w:rFonts w:ascii="Arial Narrow" w:hAnsi="Arial Narrow"/>
                <w:sz w:val="20"/>
                <w:szCs w:val="20"/>
              </w:rPr>
            </w:pPr>
          </w:p>
        </w:tc>
        <w:tc>
          <w:tcPr>
            <w:tcW w:w="1890" w:type="dxa"/>
          </w:tcPr>
          <w:p w14:paraId="14C69595" w14:textId="77777777" w:rsidR="001D6FE9" w:rsidRPr="005E4E63" w:rsidRDefault="001D6FE9" w:rsidP="00653ED5">
            <w:pPr>
              <w:jc w:val="center"/>
              <w:rPr>
                <w:rFonts w:ascii="Arial Narrow" w:hAnsi="Arial Narrow"/>
                <w:sz w:val="20"/>
                <w:szCs w:val="20"/>
              </w:rPr>
            </w:pPr>
          </w:p>
        </w:tc>
        <w:tc>
          <w:tcPr>
            <w:tcW w:w="1620" w:type="dxa"/>
          </w:tcPr>
          <w:p w14:paraId="21651F05" w14:textId="77777777" w:rsidR="001D6FE9" w:rsidRPr="005E4E63" w:rsidRDefault="001D6FE9" w:rsidP="00653ED5">
            <w:pPr>
              <w:jc w:val="center"/>
              <w:rPr>
                <w:b/>
                <w:sz w:val="20"/>
                <w:szCs w:val="20"/>
              </w:rPr>
            </w:pPr>
          </w:p>
        </w:tc>
        <w:tc>
          <w:tcPr>
            <w:tcW w:w="2430" w:type="dxa"/>
          </w:tcPr>
          <w:p w14:paraId="3F63BB8A" w14:textId="77777777" w:rsidR="001D6FE9" w:rsidRPr="005E4E63" w:rsidRDefault="001D6FE9" w:rsidP="00653ED5">
            <w:pPr>
              <w:jc w:val="center"/>
              <w:rPr>
                <w:b/>
                <w:sz w:val="20"/>
                <w:szCs w:val="20"/>
              </w:rPr>
            </w:pPr>
          </w:p>
        </w:tc>
        <w:tc>
          <w:tcPr>
            <w:tcW w:w="1980" w:type="dxa"/>
          </w:tcPr>
          <w:p w14:paraId="701E63DD" w14:textId="77777777" w:rsidR="001D6FE9" w:rsidRPr="005E4E63" w:rsidRDefault="001D6FE9" w:rsidP="00653ED5">
            <w:pPr>
              <w:jc w:val="center"/>
              <w:rPr>
                <w:b/>
                <w:sz w:val="20"/>
                <w:szCs w:val="20"/>
              </w:rPr>
            </w:pPr>
          </w:p>
        </w:tc>
      </w:tr>
    </w:tbl>
    <w:p w14:paraId="24395156" w14:textId="77777777" w:rsidR="001D6FE9" w:rsidRPr="005E4E63" w:rsidRDefault="001D6FE9" w:rsidP="00653ED5">
      <w:pPr>
        <w:widowControl/>
        <w:autoSpaceDE/>
        <w:autoSpaceDN/>
        <w:adjustRightInd/>
        <w:spacing w:after="60"/>
        <w:jc w:val="center"/>
        <w:rPr>
          <w:b/>
          <w:spacing w:val="-2"/>
          <w:sz w:val="20"/>
          <w:szCs w:val="20"/>
        </w:rPr>
      </w:pPr>
    </w:p>
    <w:p w14:paraId="45F212A1" w14:textId="77777777" w:rsidR="001D6FE9" w:rsidRPr="005E4E63" w:rsidRDefault="001D6FE9" w:rsidP="00653ED5">
      <w:pPr>
        <w:widowControl/>
        <w:autoSpaceDE/>
        <w:autoSpaceDN/>
        <w:adjustRightInd/>
        <w:spacing w:after="60"/>
        <w:jc w:val="center"/>
        <w:rPr>
          <w:b/>
          <w:spacing w:val="-2"/>
          <w:sz w:val="20"/>
          <w:szCs w:val="20"/>
        </w:rPr>
      </w:pPr>
    </w:p>
    <w:tbl>
      <w:tblPr>
        <w:tblpPr w:leftFromText="180" w:rightFromText="180" w:vertAnchor="text" w:horzAnchor="margin" w:tblpXSpec="center" w:tblpY="117"/>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3870"/>
        <w:gridCol w:w="3212"/>
      </w:tblGrid>
      <w:tr w:rsidR="00CA7973" w:rsidRPr="005E4E63" w14:paraId="5F3443F3" w14:textId="77777777" w:rsidTr="003E5BBA">
        <w:trPr>
          <w:trHeight w:val="803"/>
          <w:jc w:val="center"/>
        </w:trPr>
        <w:tc>
          <w:tcPr>
            <w:tcW w:w="2813" w:type="dxa"/>
            <w:shd w:val="clear" w:color="auto" w:fill="EBEE84"/>
            <w:vAlign w:val="center"/>
          </w:tcPr>
          <w:p w14:paraId="72C181C7" w14:textId="11E46D6D" w:rsidR="00CA7973" w:rsidRPr="005E4E63" w:rsidRDefault="005E4E63" w:rsidP="00653ED5">
            <w:pPr>
              <w:widowControl/>
              <w:autoSpaceDE/>
              <w:autoSpaceDN/>
              <w:adjustRightInd/>
              <w:spacing w:after="60"/>
              <w:jc w:val="center"/>
              <w:rPr>
                <w:b/>
                <w:spacing w:val="-2"/>
                <w:sz w:val="20"/>
                <w:szCs w:val="20"/>
              </w:rPr>
            </w:pPr>
            <w:r w:rsidRPr="005E4E63">
              <w:rPr>
                <w:b/>
                <w:spacing w:val="-2"/>
                <w:sz w:val="20"/>
                <w:szCs w:val="20"/>
              </w:rPr>
              <w:t>METHOD OF DISPOSAL OF OLD VEHICLE*</w:t>
            </w:r>
          </w:p>
        </w:tc>
        <w:tc>
          <w:tcPr>
            <w:tcW w:w="3870" w:type="dxa"/>
            <w:shd w:val="clear" w:color="auto" w:fill="EBEE84"/>
            <w:vAlign w:val="center"/>
          </w:tcPr>
          <w:p w14:paraId="049CA097" w14:textId="48937B43" w:rsidR="00CA7973" w:rsidRPr="005E4E63" w:rsidRDefault="005E4E63" w:rsidP="00653ED5">
            <w:pPr>
              <w:widowControl/>
              <w:autoSpaceDE/>
              <w:autoSpaceDN/>
              <w:adjustRightInd/>
              <w:spacing w:after="60"/>
              <w:jc w:val="center"/>
              <w:rPr>
                <w:b/>
                <w:spacing w:val="-2"/>
                <w:sz w:val="20"/>
                <w:szCs w:val="20"/>
              </w:rPr>
            </w:pPr>
            <w:r w:rsidRPr="005E4E63">
              <w:rPr>
                <w:b/>
                <w:spacing w:val="-2"/>
                <w:sz w:val="20"/>
                <w:szCs w:val="20"/>
              </w:rPr>
              <w:t>SCRAPPING</w:t>
            </w:r>
          </w:p>
          <w:p w14:paraId="07C9668C" w14:textId="2216FAAF" w:rsidR="00CA7973" w:rsidRPr="005E4E63" w:rsidRDefault="005E4E63" w:rsidP="00653ED5">
            <w:pPr>
              <w:widowControl/>
              <w:autoSpaceDE/>
              <w:autoSpaceDN/>
              <w:adjustRightInd/>
              <w:spacing w:after="60"/>
              <w:jc w:val="center"/>
              <w:rPr>
                <w:b/>
                <w:spacing w:val="-2"/>
                <w:sz w:val="20"/>
                <w:szCs w:val="20"/>
              </w:rPr>
            </w:pPr>
            <w:r w:rsidRPr="005E4E63">
              <w:rPr>
                <w:b/>
                <w:spacing w:val="-2"/>
                <w:sz w:val="20"/>
                <w:szCs w:val="20"/>
              </w:rPr>
              <w:t>COMPANY/DEALER</w:t>
            </w:r>
          </w:p>
        </w:tc>
        <w:tc>
          <w:tcPr>
            <w:tcW w:w="3212" w:type="dxa"/>
            <w:shd w:val="clear" w:color="auto" w:fill="EBEE84"/>
            <w:vAlign w:val="center"/>
          </w:tcPr>
          <w:p w14:paraId="546FCA59" w14:textId="5BE3C271" w:rsidR="00CA7973" w:rsidRPr="005E4E63" w:rsidRDefault="005E4E63" w:rsidP="00653ED5">
            <w:pPr>
              <w:widowControl/>
              <w:autoSpaceDE/>
              <w:autoSpaceDN/>
              <w:adjustRightInd/>
              <w:spacing w:after="60"/>
              <w:jc w:val="center"/>
              <w:rPr>
                <w:b/>
                <w:spacing w:val="-2"/>
                <w:sz w:val="20"/>
                <w:szCs w:val="20"/>
              </w:rPr>
            </w:pPr>
            <w:r w:rsidRPr="005E4E63">
              <w:rPr>
                <w:b/>
                <w:spacing w:val="-2"/>
                <w:sz w:val="20"/>
                <w:szCs w:val="20"/>
              </w:rPr>
              <w:t>SCRAPPING COMPANY/DEALER</w:t>
            </w:r>
          </w:p>
          <w:p w14:paraId="5FB288BA" w14:textId="6B17127D" w:rsidR="00CA7973" w:rsidRPr="005E4E63" w:rsidRDefault="005E4E63" w:rsidP="00653ED5">
            <w:pPr>
              <w:widowControl/>
              <w:autoSpaceDE/>
              <w:autoSpaceDN/>
              <w:adjustRightInd/>
              <w:spacing w:after="60"/>
              <w:jc w:val="center"/>
              <w:rPr>
                <w:b/>
                <w:spacing w:val="-2"/>
                <w:sz w:val="20"/>
                <w:szCs w:val="20"/>
              </w:rPr>
            </w:pPr>
            <w:r w:rsidRPr="005E4E63">
              <w:rPr>
                <w:b/>
                <w:spacing w:val="-2"/>
                <w:sz w:val="20"/>
                <w:szCs w:val="20"/>
              </w:rPr>
              <w:t>CONTACT PERSON</w:t>
            </w:r>
          </w:p>
        </w:tc>
      </w:tr>
      <w:tr w:rsidR="00CA7973" w:rsidRPr="005E4E63" w14:paraId="7C9E6944" w14:textId="77777777" w:rsidTr="005E4E63">
        <w:trPr>
          <w:trHeight w:val="767"/>
          <w:jc w:val="center"/>
        </w:trPr>
        <w:tc>
          <w:tcPr>
            <w:tcW w:w="2813" w:type="dxa"/>
            <w:vAlign w:val="center"/>
          </w:tcPr>
          <w:p w14:paraId="731FAF32" w14:textId="77777777" w:rsidR="00CA7973" w:rsidRPr="005E4E63" w:rsidRDefault="00CA7973" w:rsidP="005E4E63">
            <w:pPr>
              <w:widowControl/>
              <w:autoSpaceDE/>
              <w:autoSpaceDN/>
              <w:adjustRightInd/>
              <w:spacing w:after="60"/>
              <w:jc w:val="center"/>
              <w:rPr>
                <w:b/>
                <w:spacing w:val="-2"/>
                <w:sz w:val="20"/>
                <w:szCs w:val="20"/>
              </w:rPr>
            </w:pPr>
          </w:p>
        </w:tc>
        <w:tc>
          <w:tcPr>
            <w:tcW w:w="3870" w:type="dxa"/>
            <w:vAlign w:val="center"/>
          </w:tcPr>
          <w:p w14:paraId="1CA15461" w14:textId="3F53321C" w:rsidR="00CA7973" w:rsidRPr="00AF1574" w:rsidRDefault="005E4E63" w:rsidP="005E4E63">
            <w:pPr>
              <w:widowControl/>
              <w:autoSpaceDE/>
              <w:autoSpaceDN/>
              <w:adjustRightInd/>
              <w:spacing w:after="60"/>
              <w:rPr>
                <w:rFonts w:ascii="Arial Narrow" w:hAnsi="Arial Narrow"/>
                <w:spacing w:val="-2"/>
                <w:sz w:val="20"/>
                <w:szCs w:val="20"/>
              </w:rPr>
            </w:pPr>
            <w:r w:rsidRPr="00AF1574">
              <w:rPr>
                <w:rFonts w:ascii="Arial Narrow" w:hAnsi="Arial Narrow"/>
                <w:spacing w:val="-2"/>
                <w:sz w:val="20"/>
                <w:szCs w:val="20"/>
              </w:rPr>
              <w:t>NAME</w:t>
            </w:r>
          </w:p>
          <w:p w14:paraId="2190FCEA" w14:textId="10014ADA" w:rsidR="00B60E3B" w:rsidRPr="00AF1574" w:rsidRDefault="00B60E3B" w:rsidP="005E4E63">
            <w:pPr>
              <w:widowControl/>
              <w:autoSpaceDE/>
              <w:autoSpaceDN/>
              <w:adjustRightInd/>
              <w:spacing w:after="60"/>
              <w:rPr>
                <w:rFonts w:ascii="Arial Narrow" w:hAnsi="Arial Narrow"/>
                <w:spacing w:val="-2"/>
                <w:sz w:val="20"/>
                <w:szCs w:val="20"/>
              </w:rPr>
            </w:pPr>
          </w:p>
        </w:tc>
        <w:tc>
          <w:tcPr>
            <w:tcW w:w="3212" w:type="dxa"/>
            <w:vAlign w:val="center"/>
          </w:tcPr>
          <w:p w14:paraId="193C74A2" w14:textId="68C493F6" w:rsidR="00CA7973" w:rsidRPr="00AF1574" w:rsidRDefault="005E4E63" w:rsidP="005E4E63">
            <w:pPr>
              <w:widowControl/>
              <w:autoSpaceDE/>
              <w:autoSpaceDN/>
              <w:adjustRightInd/>
              <w:spacing w:after="60"/>
              <w:rPr>
                <w:rFonts w:ascii="Arial Narrow" w:hAnsi="Arial Narrow"/>
                <w:spacing w:val="-2"/>
                <w:sz w:val="20"/>
                <w:szCs w:val="20"/>
              </w:rPr>
            </w:pPr>
            <w:r w:rsidRPr="00AF1574">
              <w:rPr>
                <w:rFonts w:ascii="Arial Narrow" w:hAnsi="Arial Narrow"/>
                <w:spacing w:val="-2"/>
                <w:sz w:val="20"/>
                <w:szCs w:val="20"/>
              </w:rPr>
              <w:t>NAME</w:t>
            </w:r>
          </w:p>
          <w:p w14:paraId="52435846" w14:textId="21D59186" w:rsidR="005E4E63" w:rsidRPr="00AF1574" w:rsidRDefault="005E4E63" w:rsidP="005E4E63">
            <w:pPr>
              <w:widowControl/>
              <w:autoSpaceDE/>
              <w:autoSpaceDN/>
              <w:adjustRightInd/>
              <w:spacing w:after="60"/>
              <w:rPr>
                <w:rFonts w:ascii="Arial Narrow" w:hAnsi="Arial Narrow"/>
                <w:spacing w:val="-2"/>
                <w:sz w:val="20"/>
                <w:szCs w:val="20"/>
              </w:rPr>
            </w:pPr>
          </w:p>
        </w:tc>
      </w:tr>
      <w:tr w:rsidR="00CA7973" w:rsidRPr="005E4E63" w14:paraId="09F104B3" w14:textId="77777777" w:rsidTr="005E4E63">
        <w:trPr>
          <w:trHeight w:val="740"/>
          <w:jc w:val="center"/>
        </w:trPr>
        <w:tc>
          <w:tcPr>
            <w:tcW w:w="2813" w:type="dxa"/>
            <w:vMerge w:val="restart"/>
            <w:shd w:val="clear" w:color="auto" w:fill="auto"/>
            <w:vAlign w:val="center"/>
          </w:tcPr>
          <w:p w14:paraId="64394EDC" w14:textId="77777777" w:rsidR="00CA7973" w:rsidRPr="005E4E63" w:rsidRDefault="00CA7973" w:rsidP="005E4E63">
            <w:pPr>
              <w:widowControl/>
              <w:autoSpaceDE/>
              <w:autoSpaceDN/>
              <w:adjustRightInd/>
              <w:spacing w:after="60"/>
              <w:rPr>
                <w:spacing w:val="-2"/>
                <w:sz w:val="20"/>
                <w:szCs w:val="20"/>
              </w:rPr>
            </w:pPr>
          </w:p>
          <w:p w14:paraId="05934330" w14:textId="77777777" w:rsidR="00CA7973" w:rsidRPr="005E4E63" w:rsidRDefault="00CA7973" w:rsidP="005E4E63">
            <w:pPr>
              <w:widowControl/>
              <w:autoSpaceDE/>
              <w:autoSpaceDN/>
              <w:adjustRightInd/>
              <w:spacing w:after="60"/>
              <w:rPr>
                <w:spacing w:val="-2"/>
                <w:sz w:val="20"/>
                <w:szCs w:val="20"/>
              </w:rPr>
            </w:pPr>
          </w:p>
        </w:tc>
        <w:tc>
          <w:tcPr>
            <w:tcW w:w="3870" w:type="dxa"/>
            <w:vAlign w:val="center"/>
          </w:tcPr>
          <w:p w14:paraId="106821F7" w14:textId="77777777" w:rsidR="00CA7973" w:rsidRPr="00AF1574" w:rsidRDefault="005E4E63" w:rsidP="005E4E63">
            <w:pPr>
              <w:widowControl/>
              <w:autoSpaceDE/>
              <w:autoSpaceDN/>
              <w:adjustRightInd/>
              <w:spacing w:after="60"/>
              <w:rPr>
                <w:rFonts w:ascii="Arial Narrow" w:hAnsi="Arial Narrow"/>
                <w:spacing w:val="-2"/>
                <w:sz w:val="20"/>
                <w:szCs w:val="20"/>
              </w:rPr>
            </w:pPr>
            <w:r w:rsidRPr="00AF1574">
              <w:rPr>
                <w:rFonts w:ascii="Arial Narrow" w:hAnsi="Arial Narrow"/>
                <w:spacing w:val="-2"/>
                <w:sz w:val="20"/>
                <w:szCs w:val="20"/>
              </w:rPr>
              <w:t>ADDRESS</w:t>
            </w:r>
          </w:p>
          <w:p w14:paraId="7D85462D" w14:textId="6EC4D68F" w:rsidR="005E4E63" w:rsidRPr="00AF1574" w:rsidRDefault="005E4E63" w:rsidP="005E4E63">
            <w:pPr>
              <w:widowControl/>
              <w:autoSpaceDE/>
              <w:autoSpaceDN/>
              <w:adjustRightInd/>
              <w:spacing w:after="60"/>
              <w:rPr>
                <w:rFonts w:ascii="Arial Narrow" w:hAnsi="Arial Narrow"/>
                <w:spacing w:val="-2"/>
                <w:sz w:val="20"/>
                <w:szCs w:val="20"/>
              </w:rPr>
            </w:pPr>
          </w:p>
        </w:tc>
        <w:tc>
          <w:tcPr>
            <w:tcW w:w="3212" w:type="dxa"/>
            <w:vAlign w:val="center"/>
          </w:tcPr>
          <w:p w14:paraId="214CFEBE" w14:textId="77777777" w:rsidR="00CA7973" w:rsidRPr="00AF1574" w:rsidRDefault="005E4E63" w:rsidP="005E4E63">
            <w:pPr>
              <w:widowControl/>
              <w:autoSpaceDE/>
              <w:autoSpaceDN/>
              <w:adjustRightInd/>
              <w:spacing w:after="60"/>
              <w:rPr>
                <w:rFonts w:ascii="Arial Narrow" w:hAnsi="Arial Narrow"/>
                <w:spacing w:val="-2"/>
                <w:sz w:val="20"/>
                <w:szCs w:val="20"/>
              </w:rPr>
            </w:pPr>
            <w:r w:rsidRPr="00AF1574">
              <w:rPr>
                <w:rFonts w:ascii="Arial Narrow" w:hAnsi="Arial Narrow"/>
                <w:spacing w:val="-2"/>
                <w:sz w:val="20"/>
                <w:szCs w:val="20"/>
              </w:rPr>
              <w:t>TELEPHONE NO.</w:t>
            </w:r>
          </w:p>
          <w:p w14:paraId="7CE21FF5" w14:textId="32131658" w:rsidR="005E4E63" w:rsidRPr="00AF1574" w:rsidRDefault="005E4E63" w:rsidP="005E4E63">
            <w:pPr>
              <w:widowControl/>
              <w:autoSpaceDE/>
              <w:autoSpaceDN/>
              <w:adjustRightInd/>
              <w:spacing w:after="60"/>
              <w:rPr>
                <w:rFonts w:ascii="Arial Narrow" w:hAnsi="Arial Narrow"/>
                <w:spacing w:val="-2"/>
                <w:sz w:val="20"/>
                <w:szCs w:val="20"/>
              </w:rPr>
            </w:pPr>
          </w:p>
        </w:tc>
      </w:tr>
      <w:tr w:rsidR="00CA7973" w:rsidRPr="005E4E63" w14:paraId="2F23BE92" w14:textId="77777777" w:rsidTr="005E4E63">
        <w:trPr>
          <w:trHeight w:val="578"/>
          <w:jc w:val="center"/>
        </w:trPr>
        <w:tc>
          <w:tcPr>
            <w:tcW w:w="2813" w:type="dxa"/>
            <w:vMerge/>
            <w:shd w:val="clear" w:color="auto" w:fill="auto"/>
            <w:vAlign w:val="center"/>
          </w:tcPr>
          <w:p w14:paraId="7E4E02E4" w14:textId="77777777" w:rsidR="00CA7973" w:rsidRPr="005E4E63" w:rsidRDefault="00CA7973" w:rsidP="005E4E63">
            <w:pPr>
              <w:widowControl/>
              <w:autoSpaceDE/>
              <w:autoSpaceDN/>
              <w:adjustRightInd/>
              <w:spacing w:after="60"/>
              <w:rPr>
                <w:spacing w:val="-2"/>
                <w:sz w:val="20"/>
                <w:szCs w:val="20"/>
              </w:rPr>
            </w:pPr>
          </w:p>
        </w:tc>
        <w:tc>
          <w:tcPr>
            <w:tcW w:w="3870" w:type="dxa"/>
            <w:vAlign w:val="center"/>
          </w:tcPr>
          <w:p w14:paraId="5A1A3D66" w14:textId="77777777" w:rsidR="00CA7973" w:rsidRPr="00AF1574" w:rsidRDefault="00B60E3B" w:rsidP="005E4E63">
            <w:pPr>
              <w:widowControl/>
              <w:autoSpaceDE/>
              <w:autoSpaceDN/>
              <w:adjustRightInd/>
              <w:spacing w:after="60"/>
              <w:rPr>
                <w:rFonts w:ascii="Arial Narrow" w:hAnsi="Arial Narrow"/>
                <w:spacing w:val="-2"/>
                <w:sz w:val="20"/>
                <w:szCs w:val="20"/>
              </w:rPr>
            </w:pPr>
            <w:r w:rsidRPr="00AF1574">
              <w:rPr>
                <w:rFonts w:ascii="Arial Narrow" w:hAnsi="Arial Narrow"/>
                <w:spacing w:val="-2"/>
                <w:sz w:val="20"/>
                <w:szCs w:val="20"/>
              </w:rPr>
              <w:t>CITY/STATE/ZIP</w:t>
            </w:r>
          </w:p>
          <w:p w14:paraId="11D1EA0E" w14:textId="5EBED5BB" w:rsidR="005E4E63" w:rsidRPr="00AF1574" w:rsidRDefault="005E4E63" w:rsidP="005E4E63">
            <w:pPr>
              <w:widowControl/>
              <w:autoSpaceDE/>
              <w:autoSpaceDN/>
              <w:adjustRightInd/>
              <w:spacing w:after="60"/>
              <w:rPr>
                <w:rFonts w:ascii="Arial Narrow" w:hAnsi="Arial Narrow"/>
                <w:spacing w:val="-2"/>
                <w:sz w:val="20"/>
                <w:szCs w:val="20"/>
              </w:rPr>
            </w:pPr>
          </w:p>
        </w:tc>
        <w:tc>
          <w:tcPr>
            <w:tcW w:w="3212" w:type="dxa"/>
            <w:vAlign w:val="center"/>
          </w:tcPr>
          <w:p w14:paraId="459CF941" w14:textId="77777777" w:rsidR="00CA7973" w:rsidRPr="00AF1574" w:rsidRDefault="00B60E3B" w:rsidP="005E4E63">
            <w:pPr>
              <w:widowControl/>
              <w:autoSpaceDE/>
              <w:autoSpaceDN/>
              <w:adjustRightInd/>
              <w:spacing w:after="60"/>
              <w:rPr>
                <w:rFonts w:ascii="Arial Narrow" w:hAnsi="Arial Narrow"/>
                <w:spacing w:val="-2"/>
                <w:sz w:val="20"/>
                <w:szCs w:val="20"/>
              </w:rPr>
            </w:pPr>
            <w:r w:rsidRPr="00AF1574">
              <w:rPr>
                <w:rFonts w:ascii="Arial Narrow" w:hAnsi="Arial Narrow"/>
                <w:spacing w:val="-2"/>
                <w:sz w:val="20"/>
                <w:szCs w:val="20"/>
              </w:rPr>
              <w:t>E-MAIL</w:t>
            </w:r>
          </w:p>
          <w:p w14:paraId="3D0CCD10" w14:textId="3BB2636C" w:rsidR="005E4E63" w:rsidRPr="00AF1574" w:rsidRDefault="005E4E63" w:rsidP="005E4E63">
            <w:pPr>
              <w:widowControl/>
              <w:autoSpaceDE/>
              <w:autoSpaceDN/>
              <w:adjustRightInd/>
              <w:spacing w:after="60"/>
              <w:rPr>
                <w:rFonts w:ascii="Arial Narrow" w:hAnsi="Arial Narrow"/>
                <w:spacing w:val="-2"/>
                <w:sz w:val="20"/>
                <w:szCs w:val="20"/>
              </w:rPr>
            </w:pPr>
          </w:p>
        </w:tc>
      </w:tr>
    </w:tbl>
    <w:p w14:paraId="0952C620" w14:textId="77777777" w:rsidR="00CA7973" w:rsidRPr="005E4E63" w:rsidRDefault="00CA7973" w:rsidP="00CA7973">
      <w:pPr>
        <w:rPr>
          <w:sz w:val="20"/>
          <w:szCs w:val="20"/>
        </w:rPr>
      </w:pPr>
    </w:p>
    <w:p w14:paraId="4787805B" w14:textId="67BB1815" w:rsidR="00CA7973" w:rsidRDefault="00CA7973" w:rsidP="00CA7973">
      <w:pPr>
        <w:ind w:left="-90" w:hanging="90"/>
        <w:rPr>
          <w:sz w:val="20"/>
          <w:szCs w:val="20"/>
        </w:rPr>
      </w:pPr>
      <w:r>
        <w:t>*</w:t>
      </w:r>
      <w:r>
        <w:rPr>
          <w:sz w:val="20"/>
          <w:szCs w:val="20"/>
        </w:rPr>
        <w:t>The vehicle</w:t>
      </w:r>
      <w:r w:rsidRPr="008C5F42">
        <w:rPr>
          <w:sz w:val="20"/>
          <w:szCs w:val="20"/>
        </w:rPr>
        <w:t xml:space="preserve"> taken out o</w:t>
      </w:r>
      <w:r>
        <w:rPr>
          <w:sz w:val="20"/>
          <w:szCs w:val="20"/>
        </w:rPr>
        <w:t>f service must be scrappe</w:t>
      </w:r>
      <w:r w:rsidR="00D509C4">
        <w:rPr>
          <w:sz w:val="20"/>
          <w:szCs w:val="20"/>
        </w:rPr>
        <w:t>d</w:t>
      </w:r>
      <w:r>
        <w:rPr>
          <w:sz w:val="20"/>
          <w:szCs w:val="20"/>
        </w:rPr>
        <w:t>. If the item</w:t>
      </w:r>
      <w:r w:rsidRPr="008C5F42">
        <w:rPr>
          <w:sz w:val="20"/>
          <w:szCs w:val="20"/>
        </w:rPr>
        <w:t xml:space="preserve"> is “traded-in” the </w:t>
      </w:r>
      <w:r>
        <w:rPr>
          <w:sz w:val="20"/>
          <w:szCs w:val="20"/>
        </w:rPr>
        <w:t>dealer</w:t>
      </w:r>
      <w:r w:rsidRPr="008C5F42">
        <w:rPr>
          <w:sz w:val="20"/>
          <w:szCs w:val="20"/>
        </w:rPr>
        <w:t xml:space="preserve"> is required to follow t</w:t>
      </w:r>
      <w:r>
        <w:rPr>
          <w:sz w:val="20"/>
          <w:szCs w:val="20"/>
        </w:rPr>
        <w:t xml:space="preserve">he EPA scrappage requirements </w:t>
      </w:r>
      <w:r w:rsidRPr="008C5F42">
        <w:rPr>
          <w:sz w:val="20"/>
          <w:szCs w:val="20"/>
        </w:rPr>
        <w:t xml:space="preserve">by </w:t>
      </w:r>
      <w:r>
        <w:rPr>
          <w:sz w:val="20"/>
          <w:szCs w:val="20"/>
        </w:rPr>
        <w:t>permanently disabling the engine and chassis. T</w:t>
      </w:r>
      <w:r w:rsidRPr="008C5F42">
        <w:rPr>
          <w:sz w:val="20"/>
          <w:szCs w:val="20"/>
        </w:rPr>
        <w:t xml:space="preserve">he dealer must provide written certification to the </w:t>
      </w:r>
      <w:r w:rsidR="005E4E63">
        <w:rPr>
          <w:sz w:val="20"/>
          <w:szCs w:val="20"/>
        </w:rPr>
        <w:t>NDDEQ</w:t>
      </w:r>
      <w:r w:rsidRPr="008C5F42">
        <w:rPr>
          <w:sz w:val="20"/>
          <w:szCs w:val="20"/>
        </w:rPr>
        <w:t xml:space="preserve"> as to method and date of disposal. </w:t>
      </w:r>
    </w:p>
    <w:p w14:paraId="34540EE2" w14:textId="77777777" w:rsidR="00C7348D" w:rsidRDefault="00C7348D" w:rsidP="00CA7973">
      <w:pPr>
        <w:ind w:left="-90" w:hanging="90"/>
        <w:rPr>
          <w:sz w:val="20"/>
          <w:szCs w:val="20"/>
        </w:rPr>
      </w:pPr>
    </w:p>
    <w:p w14:paraId="17CBB631" w14:textId="77777777" w:rsidR="00C7348D" w:rsidRPr="008C5F42" w:rsidRDefault="00C7348D" w:rsidP="00CA7973">
      <w:pPr>
        <w:ind w:left="-90" w:hanging="90"/>
        <w:rPr>
          <w:sz w:val="20"/>
          <w:szCs w:val="20"/>
        </w:rPr>
      </w:pPr>
    </w:p>
    <w:p w14:paraId="7D193137" w14:textId="43137C5D" w:rsidR="00CA7973" w:rsidRDefault="00CA7973" w:rsidP="00CA7973">
      <w:pPr>
        <w:rPr>
          <w:b/>
          <w:bCs/>
          <w:sz w:val="28"/>
          <w:szCs w:val="28"/>
        </w:rPr>
      </w:pPr>
      <w:bookmarkStart w:id="2" w:name="_Toc90877040"/>
      <w:r>
        <w:rPr>
          <w:b/>
          <w:bCs/>
          <w:sz w:val="28"/>
          <w:szCs w:val="28"/>
        </w:rPr>
        <w:t xml:space="preserve">                                             </w:t>
      </w:r>
    </w:p>
    <w:p w14:paraId="5D96D818" w14:textId="68FC3CF4" w:rsidR="000655F2" w:rsidRDefault="000655F2" w:rsidP="00CA7973">
      <w:pPr>
        <w:rPr>
          <w:b/>
          <w:bCs/>
          <w:sz w:val="28"/>
          <w:szCs w:val="28"/>
        </w:rPr>
      </w:pPr>
    </w:p>
    <w:p w14:paraId="4A820CC2" w14:textId="06C3517A" w:rsidR="00CA7973" w:rsidRPr="000655F2" w:rsidRDefault="000655F2" w:rsidP="00CA7973">
      <w:pPr>
        <w:jc w:val="center"/>
        <w:rPr>
          <w:b/>
          <w:bCs/>
          <w:sz w:val="20"/>
          <w:szCs w:val="20"/>
        </w:rPr>
      </w:pPr>
      <w:r w:rsidRPr="000655F2">
        <w:rPr>
          <w:b/>
          <w:bCs/>
          <w:sz w:val="20"/>
          <w:szCs w:val="20"/>
        </w:rPr>
        <w:lastRenderedPageBreak/>
        <w:t>NORTH DAKOTA DEPARTMENT OF ENVIRONMENTAL QUALITY</w:t>
      </w:r>
    </w:p>
    <w:p w14:paraId="2708B77B" w14:textId="4A0BF0E0" w:rsidR="00CA7973" w:rsidRPr="000655F2" w:rsidRDefault="000655F2" w:rsidP="00CA7973">
      <w:pPr>
        <w:tabs>
          <w:tab w:val="left" w:pos="-1440"/>
          <w:tab w:val="left" w:pos="-720"/>
        </w:tabs>
        <w:suppressAutoHyphens/>
        <w:jc w:val="center"/>
        <w:rPr>
          <w:b/>
          <w:sz w:val="20"/>
          <w:szCs w:val="20"/>
        </w:rPr>
      </w:pPr>
      <w:r w:rsidRPr="000655F2">
        <w:rPr>
          <w:b/>
          <w:sz w:val="20"/>
          <w:szCs w:val="20"/>
        </w:rPr>
        <w:t>STATE CLEAN DIESEL GRANT PROGRAM</w:t>
      </w:r>
    </w:p>
    <w:p w14:paraId="1473BFEE" w14:textId="77777777" w:rsidR="00CA7973" w:rsidRPr="000655F2" w:rsidRDefault="00CA7973" w:rsidP="00CA7973">
      <w:pPr>
        <w:tabs>
          <w:tab w:val="left" w:pos="-1440"/>
          <w:tab w:val="left" w:pos="-720"/>
        </w:tabs>
        <w:suppressAutoHyphens/>
        <w:rPr>
          <w:b/>
          <w:sz w:val="20"/>
          <w:szCs w:val="20"/>
        </w:rPr>
      </w:pPr>
    </w:p>
    <w:p w14:paraId="3796C38F" w14:textId="638E5133" w:rsidR="00CA7973" w:rsidRPr="000655F2" w:rsidRDefault="000655F2" w:rsidP="00CA7973">
      <w:pPr>
        <w:tabs>
          <w:tab w:val="left" w:pos="-1440"/>
          <w:tab w:val="left" w:pos="-720"/>
        </w:tabs>
        <w:suppressAutoHyphens/>
        <w:jc w:val="center"/>
        <w:rPr>
          <w:b/>
          <w:sz w:val="20"/>
          <w:szCs w:val="20"/>
        </w:rPr>
      </w:pPr>
      <w:r w:rsidRPr="000655F2">
        <w:rPr>
          <w:b/>
          <w:sz w:val="20"/>
          <w:szCs w:val="20"/>
        </w:rPr>
        <w:t>PROJECT SCHEDULE INFORMATION</w:t>
      </w:r>
    </w:p>
    <w:bookmarkEnd w:id="2"/>
    <w:p w14:paraId="7E53B37B" w14:textId="77777777" w:rsidR="00CA7973" w:rsidRPr="008C5F42" w:rsidRDefault="00CA7973" w:rsidP="00CA7973">
      <w:pPr>
        <w:pStyle w:val="Heading1"/>
        <w:rPr>
          <w:sz w:val="20"/>
          <w:szCs w:val="20"/>
        </w:rPr>
      </w:pPr>
    </w:p>
    <w:p w14:paraId="6C197762" w14:textId="01725248" w:rsidR="00CA7973" w:rsidRDefault="005E4E63" w:rsidP="00CA7973">
      <w:pPr>
        <w:rPr>
          <w:sz w:val="20"/>
          <w:szCs w:val="20"/>
        </w:rPr>
      </w:pPr>
      <w:r>
        <w:rPr>
          <w:b/>
          <w:spacing w:val="-4"/>
          <w:sz w:val="20"/>
          <w:szCs w:val="20"/>
        </w:rPr>
        <w:t>INSTRUCTIONS</w:t>
      </w:r>
      <w:r w:rsidR="00CA7973">
        <w:rPr>
          <w:b/>
          <w:spacing w:val="-4"/>
          <w:sz w:val="20"/>
          <w:szCs w:val="20"/>
        </w:rPr>
        <w:t>:</w:t>
      </w:r>
      <w:r w:rsidR="00CA7973" w:rsidRPr="003C2A6E">
        <w:rPr>
          <w:b/>
          <w:spacing w:val="-4"/>
          <w:sz w:val="20"/>
          <w:szCs w:val="20"/>
        </w:rPr>
        <w:t xml:space="preserve">   </w:t>
      </w:r>
      <w:r w:rsidR="00CA7973" w:rsidRPr="008C5F42">
        <w:rPr>
          <w:sz w:val="20"/>
          <w:szCs w:val="20"/>
        </w:rPr>
        <w:t xml:space="preserve">The purpose of this section is to provide the schedule for completing all major project </w:t>
      </w:r>
      <w:r w:rsidR="00C510D4">
        <w:rPr>
          <w:sz w:val="20"/>
          <w:szCs w:val="20"/>
        </w:rPr>
        <w:t>milestones</w:t>
      </w:r>
      <w:r w:rsidR="00CA7973">
        <w:rPr>
          <w:sz w:val="20"/>
          <w:szCs w:val="20"/>
        </w:rPr>
        <w:t xml:space="preserve"> during </w:t>
      </w:r>
      <w:r w:rsidR="00CA7973" w:rsidRPr="008C5F42">
        <w:rPr>
          <w:sz w:val="20"/>
          <w:szCs w:val="20"/>
        </w:rPr>
        <w:t>the project pe</w:t>
      </w:r>
      <w:r w:rsidR="00CA7973">
        <w:rPr>
          <w:sz w:val="20"/>
          <w:szCs w:val="20"/>
        </w:rPr>
        <w:t>riod</w:t>
      </w:r>
      <w:r w:rsidR="00CA7973" w:rsidRPr="008C5F42">
        <w:rPr>
          <w:sz w:val="20"/>
          <w:szCs w:val="20"/>
        </w:rPr>
        <w:t xml:space="preserve">. </w:t>
      </w:r>
    </w:p>
    <w:p w14:paraId="2805D4A0" w14:textId="77777777" w:rsidR="00CA7973" w:rsidRDefault="00CA7973" w:rsidP="00CA7973">
      <w:pPr>
        <w:rPr>
          <w:sz w:val="20"/>
          <w:szCs w:val="20"/>
        </w:rPr>
      </w:pPr>
    </w:p>
    <w:p w14:paraId="02BAD8DE" w14:textId="32264394" w:rsidR="00CA7973" w:rsidRPr="008C5F42" w:rsidRDefault="00CA7973" w:rsidP="00CA7973">
      <w:pPr>
        <w:rPr>
          <w:sz w:val="20"/>
          <w:szCs w:val="20"/>
        </w:rPr>
      </w:pPr>
      <w:r w:rsidRPr="008C5F42">
        <w:rPr>
          <w:sz w:val="20"/>
          <w:szCs w:val="20"/>
        </w:rPr>
        <w:t xml:space="preserve">Some of the major </w:t>
      </w:r>
      <w:r w:rsidR="00C510D4">
        <w:rPr>
          <w:sz w:val="20"/>
          <w:szCs w:val="20"/>
        </w:rPr>
        <w:t xml:space="preserve">project </w:t>
      </w:r>
      <w:r w:rsidRPr="008C5F42">
        <w:rPr>
          <w:sz w:val="20"/>
          <w:szCs w:val="20"/>
        </w:rPr>
        <w:t xml:space="preserve">milestones </w:t>
      </w:r>
      <w:r w:rsidR="00C510D4">
        <w:rPr>
          <w:sz w:val="20"/>
          <w:szCs w:val="20"/>
        </w:rPr>
        <w:t xml:space="preserve">are </w:t>
      </w:r>
      <w:r w:rsidRPr="008C5F42">
        <w:rPr>
          <w:sz w:val="20"/>
          <w:szCs w:val="20"/>
        </w:rPr>
        <w:t xml:space="preserve">already </w:t>
      </w:r>
      <w:r w:rsidR="00653ED5">
        <w:rPr>
          <w:sz w:val="20"/>
          <w:szCs w:val="20"/>
        </w:rPr>
        <w:t xml:space="preserve">provided </w:t>
      </w:r>
      <w:r w:rsidRPr="008C5F42">
        <w:rPr>
          <w:sz w:val="20"/>
          <w:szCs w:val="20"/>
        </w:rPr>
        <w:t xml:space="preserve">in the </w:t>
      </w:r>
      <w:r w:rsidR="00B008D2" w:rsidRPr="00653ED5">
        <w:rPr>
          <w:i/>
          <w:iCs/>
          <w:sz w:val="20"/>
          <w:szCs w:val="20"/>
        </w:rPr>
        <w:t xml:space="preserve">Project </w:t>
      </w:r>
      <w:r w:rsidRPr="00653ED5">
        <w:rPr>
          <w:i/>
          <w:iCs/>
          <w:sz w:val="20"/>
          <w:szCs w:val="20"/>
        </w:rPr>
        <w:t>Schedule</w:t>
      </w:r>
      <w:r w:rsidR="00C510D4">
        <w:rPr>
          <w:i/>
          <w:iCs/>
          <w:sz w:val="20"/>
          <w:szCs w:val="20"/>
        </w:rPr>
        <w:t xml:space="preserve"> Summary</w:t>
      </w:r>
      <w:r w:rsidRPr="008C5F42">
        <w:rPr>
          <w:sz w:val="20"/>
          <w:szCs w:val="20"/>
        </w:rPr>
        <w:t xml:space="preserve"> below. Please identify </w:t>
      </w:r>
      <w:r w:rsidR="00653ED5">
        <w:rPr>
          <w:sz w:val="20"/>
          <w:szCs w:val="20"/>
        </w:rPr>
        <w:t>the</w:t>
      </w:r>
      <w:r w:rsidRPr="008C5F42">
        <w:rPr>
          <w:sz w:val="20"/>
          <w:szCs w:val="20"/>
        </w:rPr>
        <w:t xml:space="preserve"> expected completion dates for these </w:t>
      </w:r>
      <w:r w:rsidR="00C510D4">
        <w:rPr>
          <w:sz w:val="20"/>
          <w:szCs w:val="20"/>
        </w:rPr>
        <w:t>milestones</w:t>
      </w:r>
      <w:r w:rsidRPr="008C5F42">
        <w:rPr>
          <w:sz w:val="20"/>
          <w:szCs w:val="20"/>
        </w:rPr>
        <w:t xml:space="preserve">. </w:t>
      </w:r>
      <w:r w:rsidR="00653ED5">
        <w:rPr>
          <w:sz w:val="20"/>
          <w:szCs w:val="20"/>
        </w:rPr>
        <w:t xml:space="preserve">As needed, </w:t>
      </w:r>
      <w:r w:rsidR="00AF1574">
        <w:rPr>
          <w:sz w:val="20"/>
          <w:szCs w:val="20"/>
        </w:rPr>
        <w:t xml:space="preserve">any </w:t>
      </w:r>
      <w:r w:rsidR="00653ED5">
        <w:rPr>
          <w:sz w:val="20"/>
          <w:szCs w:val="20"/>
        </w:rPr>
        <w:t xml:space="preserve">additional </w:t>
      </w:r>
      <w:r w:rsidRPr="008C5F42">
        <w:rPr>
          <w:sz w:val="20"/>
          <w:szCs w:val="20"/>
        </w:rPr>
        <w:t xml:space="preserve">milestones and completion </w:t>
      </w:r>
      <w:r w:rsidR="00FB3A44" w:rsidRPr="008C5F42">
        <w:rPr>
          <w:sz w:val="20"/>
          <w:szCs w:val="20"/>
        </w:rPr>
        <w:t>dates</w:t>
      </w:r>
      <w:r w:rsidRPr="008C5F42">
        <w:rPr>
          <w:sz w:val="20"/>
          <w:szCs w:val="20"/>
        </w:rPr>
        <w:t xml:space="preserve"> </w:t>
      </w:r>
      <w:r w:rsidR="00653ED5">
        <w:rPr>
          <w:sz w:val="20"/>
          <w:szCs w:val="20"/>
        </w:rPr>
        <w:t xml:space="preserve">may be added using </w:t>
      </w:r>
      <w:r w:rsidRPr="008C5F42">
        <w:rPr>
          <w:sz w:val="20"/>
          <w:szCs w:val="20"/>
        </w:rPr>
        <w:t xml:space="preserve">the blank rows provided. </w:t>
      </w:r>
      <w:r w:rsidR="00653ED5">
        <w:rPr>
          <w:sz w:val="20"/>
          <w:szCs w:val="20"/>
        </w:rPr>
        <w:t>D</w:t>
      </w:r>
      <w:r w:rsidRPr="008C5F42">
        <w:rPr>
          <w:sz w:val="20"/>
          <w:szCs w:val="20"/>
        </w:rPr>
        <w:t xml:space="preserve">escribe any scheduling issues </w:t>
      </w:r>
      <w:r w:rsidR="00653ED5">
        <w:rPr>
          <w:sz w:val="20"/>
          <w:szCs w:val="20"/>
        </w:rPr>
        <w:t>which</w:t>
      </w:r>
      <w:r w:rsidRPr="008C5F42">
        <w:rPr>
          <w:sz w:val="20"/>
          <w:szCs w:val="20"/>
        </w:rPr>
        <w:t xml:space="preserve"> may prevent the project from being completed on schedule</w:t>
      </w:r>
      <w:r>
        <w:rPr>
          <w:sz w:val="20"/>
          <w:szCs w:val="20"/>
        </w:rPr>
        <w:t xml:space="preserve"> and submit with the application</w:t>
      </w:r>
      <w:r w:rsidRPr="008C5F42">
        <w:rPr>
          <w:sz w:val="20"/>
          <w:szCs w:val="20"/>
        </w:rPr>
        <w:t>.</w:t>
      </w:r>
    </w:p>
    <w:p w14:paraId="047D4628" w14:textId="77777777" w:rsidR="00653ED5" w:rsidRDefault="00653ED5" w:rsidP="00CA7973">
      <w:pPr>
        <w:pStyle w:val="Caption"/>
        <w:rPr>
          <w:rFonts w:ascii="Arial" w:hAnsi="Arial" w:cs="Arial"/>
        </w:rPr>
      </w:pPr>
    </w:p>
    <w:p w14:paraId="0B8F6F80" w14:textId="3B967476" w:rsidR="00CA7973" w:rsidRPr="008C5F42" w:rsidRDefault="00C510D4" w:rsidP="00CA7973">
      <w:pPr>
        <w:pStyle w:val="Caption"/>
        <w:rPr>
          <w:rFonts w:ascii="Arial" w:hAnsi="Arial" w:cs="Arial"/>
        </w:rPr>
      </w:pPr>
      <w:r>
        <w:rPr>
          <w:rFonts w:ascii="Arial" w:hAnsi="Arial" w:cs="Arial"/>
        </w:rPr>
        <w:t xml:space="preserve"> P</w:t>
      </w:r>
      <w:r w:rsidR="005E4E63" w:rsidRPr="008C5F42">
        <w:rPr>
          <w:rFonts w:ascii="Arial" w:hAnsi="Arial" w:cs="Arial"/>
        </w:rPr>
        <w:t>ROJECT SCHEDULE</w:t>
      </w:r>
      <w:r>
        <w:rPr>
          <w:rFonts w:ascii="Arial" w:hAnsi="Arial" w:cs="Arial"/>
        </w:rPr>
        <w:t xml:space="preserve"> </w:t>
      </w:r>
    </w:p>
    <w:tbl>
      <w:tblPr>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67"/>
        <w:gridCol w:w="2955"/>
      </w:tblGrid>
      <w:tr w:rsidR="00CA7973" w:rsidRPr="008C5F42" w14:paraId="3F0D67FC" w14:textId="77777777" w:rsidTr="003E5BBA">
        <w:trPr>
          <w:jc w:val="center"/>
        </w:trPr>
        <w:tc>
          <w:tcPr>
            <w:tcW w:w="6267" w:type="dxa"/>
            <w:tcBorders>
              <w:top w:val="single" w:sz="12" w:space="0" w:color="auto"/>
              <w:bottom w:val="single" w:sz="4" w:space="0" w:color="auto"/>
            </w:tcBorders>
            <w:shd w:val="clear" w:color="auto" w:fill="EBEE84"/>
            <w:vAlign w:val="center"/>
          </w:tcPr>
          <w:p w14:paraId="18B544DD" w14:textId="092750B0" w:rsidR="00CA7973" w:rsidRPr="008C5F42" w:rsidRDefault="005E4E63" w:rsidP="00DD2EB0">
            <w:pPr>
              <w:spacing w:before="60" w:after="60"/>
              <w:jc w:val="center"/>
              <w:rPr>
                <w:b/>
                <w:bCs/>
                <w:sz w:val="20"/>
                <w:szCs w:val="20"/>
              </w:rPr>
            </w:pPr>
            <w:r w:rsidRPr="008C5F42">
              <w:rPr>
                <w:b/>
                <w:bCs/>
                <w:sz w:val="20"/>
                <w:szCs w:val="20"/>
              </w:rPr>
              <w:t>PROJECT MILESTONE</w:t>
            </w:r>
          </w:p>
        </w:tc>
        <w:tc>
          <w:tcPr>
            <w:tcW w:w="2955" w:type="dxa"/>
            <w:tcBorders>
              <w:top w:val="single" w:sz="12" w:space="0" w:color="auto"/>
              <w:bottom w:val="single" w:sz="4" w:space="0" w:color="auto"/>
            </w:tcBorders>
            <w:shd w:val="clear" w:color="auto" w:fill="EBEE84"/>
            <w:vAlign w:val="center"/>
          </w:tcPr>
          <w:p w14:paraId="7D1F9112" w14:textId="79C0927E" w:rsidR="00CA7973" w:rsidRPr="008C5F42" w:rsidRDefault="005E4E63" w:rsidP="005E4E63">
            <w:pPr>
              <w:spacing w:before="60" w:after="60"/>
              <w:ind w:left="72" w:firstLine="90"/>
              <w:jc w:val="center"/>
              <w:rPr>
                <w:b/>
                <w:bCs/>
                <w:sz w:val="20"/>
                <w:szCs w:val="20"/>
              </w:rPr>
            </w:pPr>
            <w:r w:rsidRPr="008C5F42">
              <w:rPr>
                <w:b/>
                <w:bCs/>
                <w:sz w:val="20"/>
                <w:szCs w:val="20"/>
              </w:rPr>
              <w:t>COMPLETION DATE</w:t>
            </w:r>
            <w:r w:rsidRPr="008C5F42">
              <w:rPr>
                <w:b/>
                <w:bCs/>
                <w:sz w:val="20"/>
                <w:szCs w:val="20"/>
              </w:rPr>
              <w:br/>
            </w:r>
            <w:r w:rsidRPr="008C5F42">
              <w:rPr>
                <w:i/>
                <w:iCs/>
                <w:sz w:val="20"/>
                <w:szCs w:val="20"/>
              </w:rPr>
              <w:t>(ENTER DATES OR NUMBER OF DAYS FOLLOWING APPROVAL OF THE APPLICATION)</w:t>
            </w:r>
          </w:p>
        </w:tc>
      </w:tr>
      <w:tr w:rsidR="00CA7973" w:rsidRPr="008C5F42" w14:paraId="2EE76A82" w14:textId="77777777" w:rsidTr="005E4E63">
        <w:trPr>
          <w:jc w:val="center"/>
        </w:trPr>
        <w:tc>
          <w:tcPr>
            <w:tcW w:w="6267" w:type="dxa"/>
            <w:tcBorders>
              <w:top w:val="single" w:sz="4" w:space="0" w:color="auto"/>
              <w:bottom w:val="single" w:sz="4" w:space="0" w:color="auto"/>
            </w:tcBorders>
            <w:shd w:val="clear" w:color="auto" w:fill="F3F3F3"/>
          </w:tcPr>
          <w:p w14:paraId="005AFF8C" w14:textId="3B378F84" w:rsidR="00CA7973" w:rsidRPr="008C5F42" w:rsidRDefault="00D159EE" w:rsidP="005E4E63">
            <w:pPr>
              <w:tabs>
                <w:tab w:val="left" w:pos="360"/>
                <w:tab w:val="right" w:pos="4320"/>
                <w:tab w:val="left" w:pos="5040"/>
                <w:tab w:val="right" w:pos="9360"/>
              </w:tabs>
              <w:spacing w:before="60" w:after="60"/>
              <w:rPr>
                <w:spacing w:val="-2"/>
                <w:sz w:val="20"/>
                <w:szCs w:val="20"/>
              </w:rPr>
            </w:pPr>
            <w:r>
              <w:rPr>
                <w:spacing w:val="-2"/>
                <w:sz w:val="20"/>
                <w:szCs w:val="20"/>
              </w:rPr>
              <w:t>Obtain</w:t>
            </w:r>
            <w:r w:rsidR="00CA7973">
              <w:rPr>
                <w:spacing w:val="-2"/>
                <w:sz w:val="20"/>
                <w:szCs w:val="20"/>
              </w:rPr>
              <w:t xml:space="preserve"> </w:t>
            </w:r>
            <w:r>
              <w:rPr>
                <w:spacing w:val="-2"/>
                <w:sz w:val="20"/>
                <w:szCs w:val="20"/>
              </w:rPr>
              <w:t xml:space="preserve">cost </w:t>
            </w:r>
            <w:r w:rsidR="0027653A">
              <w:rPr>
                <w:spacing w:val="-2"/>
                <w:sz w:val="20"/>
                <w:szCs w:val="20"/>
              </w:rPr>
              <w:t>estimates</w:t>
            </w:r>
            <w:r w:rsidR="00CA7973">
              <w:rPr>
                <w:spacing w:val="-2"/>
                <w:sz w:val="20"/>
                <w:szCs w:val="20"/>
              </w:rPr>
              <w:t xml:space="preserve"> for replacement vehicle</w:t>
            </w:r>
            <w:r w:rsidR="00F97F60">
              <w:rPr>
                <w:spacing w:val="-2"/>
                <w:sz w:val="20"/>
                <w:szCs w:val="20"/>
              </w:rPr>
              <w:t xml:space="preserve"> and submit application</w:t>
            </w:r>
            <w:r w:rsidR="0027653A">
              <w:rPr>
                <w:spacing w:val="-2"/>
                <w:sz w:val="20"/>
                <w:szCs w:val="20"/>
              </w:rPr>
              <w:t>.</w:t>
            </w:r>
            <w:r w:rsidR="00CA7973" w:rsidRPr="008C5F42">
              <w:rPr>
                <w:spacing w:val="-2"/>
                <w:sz w:val="20"/>
                <w:szCs w:val="20"/>
              </w:rPr>
              <w:t xml:space="preserve"> </w:t>
            </w:r>
          </w:p>
        </w:tc>
        <w:tc>
          <w:tcPr>
            <w:tcW w:w="2955" w:type="dxa"/>
            <w:tcBorders>
              <w:top w:val="single" w:sz="4" w:space="0" w:color="auto"/>
            </w:tcBorders>
          </w:tcPr>
          <w:p w14:paraId="3E0A5EE6"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bookmarkStart w:id="3" w:name="Text27"/>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bookmarkEnd w:id="3"/>
          </w:p>
        </w:tc>
      </w:tr>
      <w:tr w:rsidR="00CA7973" w:rsidRPr="008C5F42" w14:paraId="37C200C8" w14:textId="77777777" w:rsidTr="005E4E63">
        <w:trPr>
          <w:jc w:val="center"/>
        </w:trPr>
        <w:tc>
          <w:tcPr>
            <w:tcW w:w="6267" w:type="dxa"/>
            <w:tcBorders>
              <w:top w:val="single" w:sz="4" w:space="0" w:color="auto"/>
              <w:bottom w:val="single" w:sz="4" w:space="0" w:color="auto"/>
            </w:tcBorders>
            <w:shd w:val="clear" w:color="auto" w:fill="F3F3F3"/>
          </w:tcPr>
          <w:p w14:paraId="7EEDD3FD" w14:textId="77777777" w:rsidR="00CA7973" w:rsidRPr="008C5F42" w:rsidRDefault="00CA7973" w:rsidP="005E4E63">
            <w:pPr>
              <w:tabs>
                <w:tab w:val="left" w:pos="360"/>
                <w:tab w:val="right" w:pos="4320"/>
                <w:tab w:val="left" w:pos="5040"/>
                <w:tab w:val="right" w:pos="9360"/>
              </w:tabs>
              <w:spacing w:before="60" w:after="60"/>
              <w:rPr>
                <w:spacing w:val="-2"/>
                <w:sz w:val="20"/>
                <w:szCs w:val="20"/>
              </w:rPr>
            </w:pPr>
          </w:p>
        </w:tc>
        <w:tc>
          <w:tcPr>
            <w:tcW w:w="2955" w:type="dxa"/>
          </w:tcPr>
          <w:p w14:paraId="04EA9E27"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72F624C7" w14:textId="77777777" w:rsidTr="005E4E63">
        <w:trPr>
          <w:jc w:val="center"/>
        </w:trPr>
        <w:tc>
          <w:tcPr>
            <w:tcW w:w="6267" w:type="dxa"/>
            <w:tcBorders>
              <w:top w:val="single" w:sz="4" w:space="0" w:color="auto"/>
              <w:bottom w:val="single" w:sz="4" w:space="0" w:color="auto"/>
            </w:tcBorders>
            <w:shd w:val="clear" w:color="auto" w:fill="F3F3F3"/>
          </w:tcPr>
          <w:p w14:paraId="28A4BE7E" w14:textId="1DA3BB51" w:rsidR="00CA7973" w:rsidRPr="008C5F42" w:rsidRDefault="00F97F60" w:rsidP="005E4E63">
            <w:pPr>
              <w:tabs>
                <w:tab w:val="left" w:pos="360"/>
                <w:tab w:val="right" w:pos="4320"/>
                <w:tab w:val="left" w:pos="5040"/>
                <w:tab w:val="right" w:pos="9360"/>
              </w:tabs>
              <w:spacing w:before="60" w:after="60"/>
              <w:rPr>
                <w:spacing w:val="-2"/>
                <w:sz w:val="20"/>
                <w:szCs w:val="20"/>
              </w:rPr>
            </w:pPr>
            <w:r>
              <w:rPr>
                <w:spacing w:val="-2"/>
                <w:sz w:val="20"/>
                <w:szCs w:val="20"/>
              </w:rPr>
              <w:t>P</w:t>
            </w:r>
            <w:r w:rsidR="00CA7973">
              <w:rPr>
                <w:spacing w:val="-2"/>
                <w:sz w:val="20"/>
                <w:szCs w:val="20"/>
              </w:rPr>
              <w:t>urchase new</w:t>
            </w:r>
            <w:r w:rsidR="00B61EAE">
              <w:rPr>
                <w:spacing w:val="-2"/>
                <w:sz w:val="20"/>
                <w:szCs w:val="20"/>
              </w:rPr>
              <w:t>/newer</w:t>
            </w:r>
            <w:r w:rsidR="00CA7973">
              <w:rPr>
                <w:spacing w:val="-2"/>
                <w:sz w:val="20"/>
                <w:szCs w:val="20"/>
              </w:rPr>
              <w:t xml:space="preserve"> vehicle</w:t>
            </w:r>
            <w:r w:rsidR="0027653A">
              <w:rPr>
                <w:spacing w:val="-2"/>
                <w:sz w:val="20"/>
                <w:szCs w:val="20"/>
              </w:rPr>
              <w:t>.</w:t>
            </w:r>
            <w:r w:rsidR="00CA7973" w:rsidRPr="008C5F42">
              <w:rPr>
                <w:spacing w:val="-2"/>
                <w:sz w:val="20"/>
                <w:szCs w:val="20"/>
              </w:rPr>
              <w:t xml:space="preserve"> </w:t>
            </w:r>
          </w:p>
        </w:tc>
        <w:tc>
          <w:tcPr>
            <w:tcW w:w="2955" w:type="dxa"/>
          </w:tcPr>
          <w:p w14:paraId="532CA656"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5735306E" w14:textId="77777777" w:rsidTr="005E4E63">
        <w:trPr>
          <w:jc w:val="center"/>
        </w:trPr>
        <w:tc>
          <w:tcPr>
            <w:tcW w:w="6267" w:type="dxa"/>
            <w:tcBorders>
              <w:top w:val="single" w:sz="4" w:space="0" w:color="auto"/>
              <w:bottom w:val="single" w:sz="4" w:space="0" w:color="auto"/>
            </w:tcBorders>
            <w:shd w:val="clear" w:color="auto" w:fill="F3F3F3"/>
          </w:tcPr>
          <w:p w14:paraId="67EDE9F1" w14:textId="77777777" w:rsidR="00CA7973" w:rsidRPr="008C5F42" w:rsidRDefault="00CA7973" w:rsidP="005E4E63">
            <w:pPr>
              <w:tabs>
                <w:tab w:val="left" w:pos="360"/>
                <w:tab w:val="right" w:pos="4320"/>
                <w:tab w:val="left" w:pos="5040"/>
                <w:tab w:val="right" w:pos="9360"/>
              </w:tabs>
              <w:spacing w:before="60" w:after="60"/>
              <w:rPr>
                <w:spacing w:val="-2"/>
                <w:sz w:val="20"/>
                <w:szCs w:val="20"/>
              </w:rPr>
            </w:pPr>
          </w:p>
        </w:tc>
        <w:tc>
          <w:tcPr>
            <w:tcW w:w="2955" w:type="dxa"/>
          </w:tcPr>
          <w:p w14:paraId="2D34A1F0"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3C3279A5" w14:textId="77777777" w:rsidTr="005E4E63">
        <w:trPr>
          <w:jc w:val="center"/>
        </w:trPr>
        <w:tc>
          <w:tcPr>
            <w:tcW w:w="6267" w:type="dxa"/>
            <w:tcBorders>
              <w:top w:val="single" w:sz="4" w:space="0" w:color="auto"/>
              <w:bottom w:val="single" w:sz="4" w:space="0" w:color="auto"/>
            </w:tcBorders>
            <w:shd w:val="clear" w:color="auto" w:fill="F3F3F3"/>
          </w:tcPr>
          <w:p w14:paraId="2E8FC74D" w14:textId="43AE9D7F" w:rsidR="00CA7973" w:rsidRPr="008C5F42" w:rsidRDefault="00C456CA" w:rsidP="005E4E63">
            <w:pPr>
              <w:tabs>
                <w:tab w:val="left" w:pos="360"/>
                <w:tab w:val="right" w:pos="4320"/>
                <w:tab w:val="left" w:pos="5040"/>
                <w:tab w:val="right" w:pos="9360"/>
              </w:tabs>
              <w:spacing w:before="60" w:after="60"/>
              <w:rPr>
                <w:spacing w:val="-2"/>
                <w:sz w:val="20"/>
                <w:szCs w:val="20"/>
              </w:rPr>
            </w:pPr>
            <w:r>
              <w:rPr>
                <w:spacing w:val="-2"/>
                <w:sz w:val="20"/>
                <w:szCs w:val="20"/>
              </w:rPr>
              <w:t>Old v</w:t>
            </w:r>
            <w:r w:rsidR="00CA7973">
              <w:rPr>
                <w:spacing w:val="-2"/>
                <w:sz w:val="20"/>
                <w:szCs w:val="20"/>
              </w:rPr>
              <w:t>ehicle</w:t>
            </w:r>
            <w:r w:rsidR="00BA24E7">
              <w:rPr>
                <w:spacing w:val="-2"/>
                <w:sz w:val="20"/>
                <w:szCs w:val="20"/>
              </w:rPr>
              <w:t xml:space="preserve"> </w:t>
            </w:r>
            <w:r w:rsidR="00CA7973">
              <w:rPr>
                <w:spacing w:val="-2"/>
                <w:sz w:val="20"/>
                <w:szCs w:val="20"/>
              </w:rPr>
              <w:t xml:space="preserve">scrappage.  </w:t>
            </w:r>
          </w:p>
        </w:tc>
        <w:tc>
          <w:tcPr>
            <w:tcW w:w="2955" w:type="dxa"/>
          </w:tcPr>
          <w:p w14:paraId="5CDD988E"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340BD9FF" w14:textId="77777777" w:rsidTr="005E4E63">
        <w:trPr>
          <w:jc w:val="center"/>
        </w:trPr>
        <w:tc>
          <w:tcPr>
            <w:tcW w:w="6267" w:type="dxa"/>
            <w:tcBorders>
              <w:top w:val="single" w:sz="4" w:space="0" w:color="auto"/>
              <w:bottom w:val="single" w:sz="4" w:space="0" w:color="auto"/>
            </w:tcBorders>
            <w:shd w:val="clear" w:color="auto" w:fill="F3F3F3"/>
          </w:tcPr>
          <w:p w14:paraId="777184A8" w14:textId="77777777" w:rsidR="00CA7973" w:rsidRPr="008C5F42" w:rsidRDefault="00CA7973" w:rsidP="005E4E63">
            <w:pPr>
              <w:tabs>
                <w:tab w:val="left" w:pos="360"/>
                <w:tab w:val="right" w:pos="4320"/>
                <w:tab w:val="left" w:pos="5040"/>
                <w:tab w:val="right" w:pos="9360"/>
              </w:tabs>
              <w:spacing w:before="60" w:after="60"/>
              <w:rPr>
                <w:spacing w:val="-2"/>
                <w:sz w:val="20"/>
                <w:szCs w:val="20"/>
              </w:rPr>
            </w:pPr>
          </w:p>
        </w:tc>
        <w:tc>
          <w:tcPr>
            <w:tcW w:w="2955" w:type="dxa"/>
          </w:tcPr>
          <w:p w14:paraId="58FB1971"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072E6683" w14:textId="77777777" w:rsidTr="005E4E63">
        <w:trPr>
          <w:jc w:val="center"/>
        </w:trPr>
        <w:tc>
          <w:tcPr>
            <w:tcW w:w="6267" w:type="dxa"/>
            <w:tcBorders>
              <w:top w:val="single" w:sz="4" w:space="0" w:color="auto"/>
              <w:bottom w:val="single" w:sz="4" w:space="0" w:color="auto"/>
            </w:tcBorders>
            <w:shd w:val="clear" w:color="auto" w:fill="F3F3F3"/>
          </w:tcPr>
          <w:p w14:paraId="45B6CC3A" w14:textId="5048C225" w:rsidR="00CA7973" w:rsidRPr="008C5F42" w:rsidRDefault="0027653A" w:rsidP="005E4E63">
            <w:pPr>
              <w:tabs>
                <w:tab w:val="left" w:pos="360"/>
                <w:tab w:val="right" w:pos="4320"/>
                <w:tab w:val="left" w:pos="5040"/>
                <w:tab w:val="right" w:pos="9360"/>
              </w:tabs>
              <w:spacing w:before="60" w:after="60"/>
              <w:rPr>
                <w:spacing w:val="-2"/>
                <w:sz w:val="20"/>
                <w:szCs w:val="20"/>
              </w:rPr>
            </w:pPr>
            <w:r>
              <w:rPr>
                <w:spacing w:val="-2"/>
                <w:sz w:val="20"/>
                <w:szCs w:val="20"/>
              </w:rPr>
              <w:t>Submit final documentation</w:t>
            </w:r>
            <w:r w:rsidR="00CA7973" w:rsidRPr="008C5F42">
              <w:rPr>
                <w:spacing w:val="-2"/>
                <w:sz w:val="20"/>
                <w:szCs w:val="20"/>
              </w:rPr>
              <w:t xml:space="preserve"> to </w:t>
            </w:r>
            <w:r w:rsidR="00FF3ACB">
              <w:rPr>
                <w:spacing w:val="-2"/>
                <w:sz w:val="20"/>
                <w:szCs w:val="20"/>
              </w:rPr>
              <w:t xml:space="preserve">the </w:t>
            </w:r>
            <w:r>
              <w:rPr>
                <w:spacing w:val="-2"/>
                <w:sz w:val="20"/>
                <w:szCs w:val="20"/>
              </w:rPr>
              <w:t>N</w:t>
            </w:r>
            <w:r w:rsidR="00CA7973">
              <w:rPr>
                <w:spacing w:val="-2"/>
                <w:sz w:val="20"/>
                <w:szCs w:val="20"/>
              </w:rPr>
              <w:t>D</w:t>
            </w:r>
            <w:r>
              <w:rPr>
                <w:spacing w:val="-2"/>
                <w:sz w:val="20"/>
                <w:szCs w:val="20"/>
              </w:rPr>
              <w:t>D</w:t>
            </w:r>
            <w:r w:rsidR="006B0E61">
              <w:rPr>
                <w:spacing w:val="-2"/>
                <w:sz w:val="20"/>
                <w:szCs w:val="20"/>
              </w:rPr>
              <w:t>EQ</w:t>
            </w:r>
            <w:r>
              <w:rPr>
                <w:spacing w:val="-2"/>
                <w:sz w:val="20"/>
                <w:szCs w:val="20"/>
              </w:rPr>
              <w:t xml:space="preserve"> by September 30, </w:t>
            </w:r>
            <w:r w:rsidRPr="000E6B6C">
              <w:rPr>
                <w:spacing w:val="-2"/>
                <w:sz w:val="20"/>
                <w:szCs w:val="20"/>
              </w:rPr>
              <w:t>20</w:t>
            </w:r>
            <w:r w:rsidR="006B0E61" w:rsidRPr="000E6B6C">
              <w:rPr>
                <w:spacing w:val="-2"/>
                <w:sz w:val="20"/>
                <w:szCs w:val="20"/>
              </w:rPr>
              <w:t>2</w:t>
            </w:r>
            <w:r w:rsidR="00646C82">
              <w:rPr>
                <w:spacing w:val="-2"/>
                <w:sz w:val="20"/>
                <w:szCs w:val="20"/>
              </w:rPr>
              <w:t>6</w:t>
            </w:r>
            <w:r w:rsidR="00CA7973" w:rsidRPr="008C5F42">
              <w:rPr>
                <w:spacing w:val="-2"/>
                <w:sz w:val="20"/>
                <w:szCs w:val="20"/>
              </w:rPr>
              <w:t xml:space="preserve">.  </w:t>
            </w:r>
          </w:p>
        </w:tc>
        <w:tc>
          <w:tcPr>
            <w:tcW w:w="2955" w:type="dxa"/>
          </w:tcPr>
          <w:p w14:paraId="10C59694"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00CA7973" w:rsidRPr="008C5F42">
              <w:rPr>
                <w:noProof/>
                <w:sz w:val="20"/>
                <w:szCs w:val="20"/>
              </w:rPr>
              <w:t> </w:t>
            </w:r>
            <w:r w:rsidRPr="008C5F42">
              <w:rPr>
                <w:sz w:val="20"/>
                <w:szCs w:val="20"/>
              </w:rPr>
              <w:fldChar w:fldCharType="end"/>
            </w:r>
          </w:p>
        </w:tc>
      </w:tr>
      <w:tr w:rsidR="00CA7973" w:rsidRPr="008C5F42" w14:paraId="5C81EB7A" w14:textId="77777777" w:rsidTr="005E4E63">
        <w:trPr>
          <w:jc w:val="center"/>
        </w:trPr>
        <w:tc>
          <w:tcPr>
            <w:tcW w:w="6267" w:type="dxa"/>
            <w:tcBorders>
              <w:top w:val="single" w:sz="4" w:space="0" w:color="auto"/>
              <w:bottom w:val="single" w:sz="4" w:space="0" w:color="auto"/>
            </w:tcBorders>
            <w:shd w:val="clear" w:color="auto" w:fill="F3F3F3"/>
          </w:tcPr>
          <w:p w14:paraId="1A1F72A7" w14:textId="77777777" w:rsidR="00CA7973" w:rsidRPr="008C5F42" w:rsidRDefault="00CA7973" w:rsidP="005E4E63">
            <w:pPr>
              <w:tabs>
                <w:tab w:val="left" w:pos="360"/>
                <w:tab w:val="right" w:pos="4320"/>
                <w:tab w:val="left" w:pos="5040"/>
                <w:tab w:val="right" w:pos="9360"/>
              </w:tabs>
              <w:spacing w:before="60" w:after="60"/>
              <w:rPr>
                <w:spacing w:val="-2"/>
                <w:sz w:val="20"/>
                <w:szCs w:val="20"/>
              </w:rPr>
            </w:pPr>
          </w:p>
        </w:tc>
        <w:tc>
          <w:tcPr>
            <w:tcW w:w="2955" w:type="dxa"/>
          </w:tcPr>
          <w:p w14:paraId="437E39F3" w14:textId="77777777" w:rsidR="00CA7973" w:rsidRPr="008C5F42" w:rsidRDefault="007D4134" w:rsidP="005E4E63">
            <w:pPr>
              <w:spacing w:before="60" w:after="60"/>
              <w:rPr>
                <w:sz w:val="20"/>
                <w:szCs w:val="20"/>
              </w:rPr>
            </w:pPr>
            <w:r w:rsidRPr="008C5F42">
              <w:rPr>
                <w:sz w:val="20"/>
                <w:szCs w:val="20"/>
              </w:rPr>
              <w:fldChar w:fldCharType="begin">
                <w:ffData>
                  <w:name w:val="Text27"/>
                  <w:enabled/>
                  <w:calcOnExit w:val="0"/>
                  <w:textInput/>
                </w:ffData>
              </w:fldChar>
            </w:r>
            <w:r w:rsidR="00CA7973" w:rsidRPr="008C5F42">
              <w:rPr>
                <w:sz w:val="20"/>
                <w:szCs w:val="20"/>
              </w:rPr>
              <w:instrText xml:space="preserve"> FORMTEXT </w:instrText>
            </w:r>
            <w:r w:rsidRPr="008C5F42">
              <w:rPr>
                <w:sz w:val="20"/>
                <w:szCs w:val="20"/>
              </w:rPr>
            </w:r>
            <w:r w:rsidRPr="008C5F42">
              <w:rPr>
                <w:sz w:val="20"/>
                <w:szCs w:val="20"/>
              </w:rPr>
              <w:fldChar w:fldCharType="separate"/>
            </w:r>
            <w:r w:rsidR="00CA7973" w:rsidRPr="008C5F42">
              <w:rPr>
                <w:rFonts w:eastAsia="MS Mincho" w:hAnsi="MS Mincho"/>
                <w:noProof/>
                <w:sz w:val="20"/>
                <w:szCs w:val="20"/>
              </w:rPr>
              <w:t> </w:t>
            </w:r>
            <w:r w:rsidR="00CA7973" w:rsidRPr="008C5F42">
              <w:rPr>
                <w:rFonts w:eastAsia="MS Mincho" w:hAnsi="MS Mincho"/>
                <w:noProof/>
                <w:sz w:val="20"/>
                <w:szCs w:val="20"/>
              </w:rPr>
              <w:t> </w:t>
            </w:r>
            <w:r w:rsidR="00CA7973" w:rsidRPr="008C5F42">
              <w:rPr>
                <w:rFonts w:eastAsia="MS Mincho" w:hAnsi="MS Mincho"/>
                <w:noProof/>
                <w:sz w:val="20"/>
                <w:szCs w:val="20"/>
              </w:rPr>
              <w:t> </w:t>
            </w:r>
            <w:r w:rsidR="00CA7973" w:rsidRPr="008C5F42">
              <w:rPr>
                <w:rFonts w:eastAsia="MS Mincho" w:hAnsi="MS Mincho"/>
                <w:noProof/>
                <w:sz w:val="20"/>
                <w:szCs w:val="20"/>
              </w:rPr>
              <w:t> </w:t>
            </w:r>
            <w:r w:rsidR="00CA7973" w:rsidRPr="008C5F42">
              <w:rPr>
                <w:rFonts w:eastAsia="MS Mincho" w:hAnsi="MS Mincho"/>
                <w:noProof/>
                <w:sz w:val="20"/>
                <w:szCs w:val="20"/>
              </w:rPr>
              <w:t> </w:t>
            </w:r>
            <w:r w:rsidRPr="008C5F42">
              <w:rPr>
                <w:sz w:val="20"/>
                <w:szCs w:val="20"/>
              </w:rPr>
              <w:fldChar w:fldCharType="end"/>
            </w:r>
          </w:p>
        </w:tc>
      </w:tr>
    </w:tbl>
    <w:p w14:paraId="7F339D1B" w14:textId="77777777" w:rsidR="00CA7973" w:rsidRPr="008C5F42" w:rsidRDefault="00CA7973" w:rsidP="00CA7973">
      <w:pPr>
        <w:rPr>
          <w:sz w:val="20"/>
          <w:szCs w:val="20"/>
        </w:rPr>
      </w:pPr>
    </w:p>
    <w:p w14:paraId="7A1F0353" w14:textId="0501CD3A" w:rsidR="001F1A06" w:rsidRDefault="001F1A06" w:rsidP="00382585">
      <w:pPr>
        <w:jc w:val="center"/>
      </w:pPr>
    </w:p>
    <w:p w14:paraId="312ACDBD" w14:textId="522390D1" w:rsidR="00F709F4" w:rsidRDefault="00F709F4" w:rsidP="00382585">
      <w:pPr>
        <w:jc w:val="center"/>
      </w:pPr>
    </w:p>
    <w:p w14:paraId="397794DE" w14:textId="3B96D48D" w:rsidR="00F709F4" w:rsidRDefault="00F709F4" w:rsidP="00382585">
      <w:pPr>
        <w:jc w:val="center"/>
      </w:pPr>
    </w:p>
    <w:p w14:paraId="2464FF23" w14:textId="519CBA5B" w:rsidR="00F709F4" w:rsidRDefault="00F709F4" w:rsidP="00382585">
      <w:pPr>
        <w:jc w:val="center"/>
      </w:pPr>
    </w:p>
    <w:p w14:paraId="04A60A55" w14:textId="70E7071D" w:rsidR="00F709F4" w:rsidRDefault="00F709F4" w:rsidP="00382585">
      <w:pPr>
        <w:jc w:val="center"/>
      </w:pPr>
    </w:p>
    <w:p w14:paraId="6A08D221" w14:textId="6F7219B9" w:rsidR="00F709F4" w:rsidRDefault="00F709F4" w:rsidP="00382585">
      <w:pPr>
        <w:jc w:val="center"/>
      </w:pPr>
    </w:p>
    <w:p w14:paraId="0751B0F7" w14:textId="63FEB6CA" w:rsidR="00F709F4" w:rsidRDefault="00F709F4" w:rsidP="00382585">
      <w:pPr>
        <w:jc w:val="center"/>
      </w:pPr>
    </w:p>
    <w:p w14:paraId="3DB75307" w14:textId="3CF8FFBF" w:rsidR="00F709F4" w:rsidRDefault="00F709F4" w:rsidP="00382585">
      <w:pPr>
        <w:jc w:val="center"/>
      </w:pPr>
    </w:p>
    <w:p w14:paraId="377811D0" w14:textId="145020B9" w:rsidR="00F709F4" w:rsidRDefault="00F709F4" w:rsidP="00382585">
      <w:pPr>
        <w:jc w:val="center"/>
      </w:pPr>
    </w:p>
    <w:p w14:paraId="6104099C" w14:textId="5483F0AE" w:rsidR="00F709F4" w:rsidRDefault="00F709F4" w:rsidP="00382585">
      <w:pPr>
        <w:jc w:val="center"/>
      </w:pPr>
    </w:p>
    <w:p w14:paraId="64B521FE" w14:textId="13E604DD" w:rsidR="000655F2" w:rsidRDefault="000655F2" w:rsidP="00382585">
      <w:pPr>
        <w:jc w:val="center"/>
      </w:pPr>
    </w:p>
    <w:p w14:paraId="7A5541DD" w14:textId="33CCA23D" w:rsidR="000655F2" w:rsidRDefault="000655F2" w:rsidP="00382585">
      <w:pPr>
        <w:jc w:val="center"/>
      </w:pPr>
    </w:p>
    <w:p w14:paraId="4C78C7D0" w14:textId="5096659B" w:rsidR="000655F2" w:rsidRDefault="000655F2" w:rsidP="00382585">
      <w:pPr>
        <w:jc w:val="center"/>
      </w:pPr>
    </w:p>
    <w:p w14:paraId="34C4CC7E" w14:textId="7CE5C7CD" w:rsidR="000655F2" w:rsidRDefault="000655F2" w:rsidP="00382585">
      <w:pPr>
        <w:jc w:val="center"/>
      </w:pPr>
    </w:p>
    <w:p w14:paraId="162EEEFF" w14:textId="77777777" w:rsidR="000655F2" w:rsidRDefault="000655F2" w:rsidP="00382585">
      <w:pPr>
        <w:jc w:val="center"/>
      </w:pPr>
    </w:p>
    <w:p w14:paraId="37A9BFC3" w14:textId="062E5AB5" w:rsidR="00F709F4" w:rsidRDefault="00F709F4" w:rsidP="00382585">
      <w:pPr>
        <w:jc w:val="center"/>
      </w:pPr>
    </w:p>
    <w:p w14:paraId="3B5A9471" w14:textId="1CFD7FDB" w:rsidR="00F709F4" w:rsidRDefault="00F709F4" w:rsidP="00382585">
      <w:pPr>
        <w:jc w:val="center"/>
      </w:pPr>
    </w:p>
    <w:p w14:paraId="441EAF01" w14:textId="682C86E9" w:rsidR="00F709F4" w:rsidRDefault="00F709F4" w:rsidP="00382585">
      <w:pPr>
        <w:jc w:val="center"/>
      </w:pPr>
    </w:p>
    <w:p w14:paraId="0F4098C6" w14:textId="3C31AEA2" w:rsidR="00F709F4" w:rsidRDefault="00F709F4" w:rsidP="00382585">
      <w:pPr>
        <w:jc w:val="center"/>
      </w:pPr>
    </w:p>
    <w:p w14:paraId="59055A5C" w14:textId="3D686FA3" w:rsidR="00F709F4" w:rsidRDefault="00F709F4" w:rsidP="00382585">
      <w:pPr>
        <w:jc w:val="center"/>
      </w:pPr>
    </w:p>
    <w:p w14:paraId="77231D2E" w14:textId="5F3FA27B" w:rsidR="00F709F4" w:rsidRPr="00325C06" w:rsidRDefault="000655F2" w:rsidP="00F709F4">
      <w:pPr>
        <w:pStyle w:val="Title"/>
        <w:ind w:left="0"/>
      </w:pPr>
      <w:r w:rsidRPr="00325C06">
        <w:t>NORTH DAKOTA DEPARTMENT OF ENVIRONMENTAL QUALITY</w:t>
      </w:r>
    </w:p>
    <w:p w14:paraId="004D8F8C" w14:textId="40A947B5" w:rsidR="00F709F4" w:rsidRPr="00325C06" w:rsidRDefault="000655F2" w:rsidP="00F709F4">
      <w:pPr>
        <w:pStyle w:val="Title"/>
        <w:ind w:left="0"/>
      </w:pPr>
      <w:r w:rsidRPr="00325C06">
        <w:t>STATE CLEAN DIESEL GRANT PROGRAM</w:t>
      </w:r>
    </w:p>
    <w:p w14:paraId="3A88A6F5" w14:textId="77777777" w:rsidR="00F709F4" w:rsidRPr="00325C06" w:rsidRDefault="00F709F4" w:rsidP="00F709F4">
      <w:pPr>
        <w:pStyle w:val="Title"/>
        <w:ind w:left="0"/>
      </w:pPr>
    </w:p>
    <w:p w14:paraId="2779C838" w14:textId="1E96D108" w:rsidR="00F709F4" w:rsidRPr="00325C06" w:rsidRDefault="000655F2" w:rsidP="00F709F4">
      <w:pPr>
        <w:pStyle w:val="Title"/>
        <w:ind w:left="0"/>
      </w:pPr>
      <w:r w:rsidRPr="00325C06">
        <w:t>APPLICANT CERTIFICATION STATEMENT</w:t>
      </w:r>
    </w:p>
    <w:p w14:paraId="0602CB96" w14:textId="77777777" w:rsidR="00F709F4" w:rsidRPr="00325C06" w:rsidRDefault="00F709F4" w:rsidP="00F709F4">
      <w:pPr>
        <w:rPr>
          <w:b/>
          <w:sz w:val="20"/>
          <w:szCs w:val="20"/>
        </w:rPr>
      </w:pPr>
    </w:p>
    <w:p w14:paraId="3448F8A8" w14:textId="771C04AC" w:rsidR="00F709F4" w:rsidRPr="00325C06" w:rsidRDefault="005E4E63" w:rsidP="00F709F4">
      <w:pPr>
        <w:rPr>
          <w:sz w:val="20"/>
          <w:szCs w:val="20"/>
        </w:rPr>
      </w:pPr>
      <w:r w:rsidRPr="00325C06">
        <w:rPr>
          <w:b/>
          <w:sz w:val="20"/>
          <w:szCs w:val="20"/>
        </w:rPr>
        <w:t>INSTRUCTIONS</w:t>
      </w:r>
      <w:r w:rsidR="00F709F4" w:rsidRPr="00325C06">
        <w:rPr>
          <w:sz w:val="20"/>
          <w:szCs w:val="20"/>
        </w:rPr>
        <w:t xml:space="preserve">: </w:t>
      </w:r>
      <w:r w:rsidR="00B377A6" w:rsidRPr="00325C06">
        <w:rPr>
          <w:sz w:val="20"/>
          <w:szCs w:val="20"/>
        </w:rPr>
        <w:t xml:space="preserve">Applicant’s </w:t>
      </w:r>
      <w:r w:rsidR="006F4216" w:rsidRPr="00325C06">
        <w:rPr>
          <w:i/>
          <w:iCs/>
          <w:sz w:val="20"/>
          <w:szCs w:val="20"/>
        </w:rPr>
        <w:t xml:space="preserve">Authorized Agent </w:t>
      </w:r>
      <w:r w:rsidR="00F709F4" w:rsidRPr="00325C06">
        <w:rPr>
          <w:sz w:val="20"/>
          <w:szCs w:val="20"/>
        </w:rPr>
        <w:t xml:space="preserve">must read the Statement of Certification below and date and sign.  The application </w:t>
      </w:r>
      <w:r w:rsidRPr="00325C06">
        <w:rPr>
          <w:b/>
          <w:sz w:val="20"/>
          <w:szCs w:val="20"/>
        </w:rPr>
        <w:t>MUST</w:t>
      </w:r>
      <w:r w:rsidR="00F709F4" w:rsidRPr="00325C06">
        <w:rPr>
          <w:sz w:val="20"/>
          <w:szCs w:val="20"/>
        </w:rPr>
        <w:t xml:space="preserve"> include </w:t>
      </w:r>
      <w:r w:rsidR="00B377A6" w:rsidRPr="00325C06">
        <w:rPr>
          <w:sz w:val="20"/>
          <w:szCs w:val="20"/>
        </w:rPr>
        <w:t>the Statement of Certification</w:t>
      </w:r>
      <w:r w:rsidR="00F709F4" w:rsidRPr="00325C06">
        <w:rPr>
          <w:sz w:val="20"/>
          <w:szCs w:val="20"/>
        </w:rPr>
        <w:t xml:space="preserve"> with an original signature.</w:t>
      </w:r>
    </w:p>
    <w:p w14:paraId="11FA3A8A" w14:textId="557F4398" w:rsidR="00F709F4" w:rsidRPr="00325C06" w:rsidRDefault="005E4E63" w:rsidP="00F709F4">
      <w:pPr>
        <w:pStyle w:val="Heading4"/>
        <w:rPr>
          <w:rFonts w:ascii="Arial" w:hAnsi="Arial" w:cs="Arial"/>
          <w:i w:val="0"/>
          <w:color w:val="auto"/>
          <w:sz w:val="20"/>
          <w:szCs w:val="20"/>
        </w:rPr>
      </w:pPr>
      <w:r w:rsidRPr="00325C06">
        <w:rPr>
          <w:rFonts w:ascii="Arial" w:hAnsi="Arial" w:cs="Arial"/>
          <w:i w:val="0"/>
          <w:color w:val="auto"/>
          <w:sz w:val="20"/>
          <w:szCs w:val="20"/>
        </w:rPr>
        <w:t>STATEMENT OF CERTIFICATION</w:t>
      </w:r>
    </w:p>
    <w:p w14:paraId="47A47C26" w14:textId="77777777" w:rsidR="00F709F4" w:rsidRPr="00325C06" w:rsidRDefault="00F709F4" w:rsidP="00F709F4">
      <w:pPr>
        <w:rPr>
          <w:spacing w:val="-2"/>
          <w:sz w:val="20"/>
          <w:szCs w:val="20"/>
        </w:rPr>
      </w:pPr>
      <w:r w:rsidRPr="00325C06">
        <w:rPr>
          <w:spacing w:val="-2"/>
          <w:sz w:val="20"/>
          <w:szCs w:val="20"/>
        </w:rPr>
        <w:t>I certify that to the best of my knowledge the information contained in this application and in the supplemental material is correct and complete. I certify that the funding requested satisfies the eligibility requirements for this program as represented in the Program Requirements and related materials. I certify that I understand that the funding under this program is subject to restrictions and other conditions listed in the Program Requirements.</w:t>
      </w:r>
    </w:p>
    <w:p w14:paraId="0C3BAA9B" w14:textId="77777777" w:rsidR="00F709F4" w:rsidRPr="00325C06" w:rsidRDefault="00F709F4" w:rsidP="00F709F4">
      <w:pPr>
        <w:rPr>
          <w:spacing w:val="-2"/>
          <w:sz w:val="20"/>
          <w:szCs w:val="20"/>
        </w:rPr>
      </w:pPr>
    </w:p>
    <w:p w14:paraId="680CA5E4" w14:textId="77777777" w:rsidR="00F709F4" w:rsidRPr="00325C06" w:rsidRDefault="00F709F4" w:rsidP="00F709F4">
      <w:pPr>
        <w:widowControl/>
        <w:numPr>
          <w:ilvl w:val="0"/>
          <w:numId w:val="5"/>
        </w:numPr>
        <w:tabs>
          <w:tab w:val="left" w:pos="270"/>
        </w:tabs>
        <w:autoSpaceDE/>
        <w:autoSpaceDN/>
        <w:adjustRightInd/>
        <w:spacing w:after="120"/>
        <w:rPr>
          <w:spacing w:val="-2"/>
          <w:sz w:val="20"/>
          <w:szCs w:val="20"/>
        </w:rPr>
      </w:pPr>
      <w:r w:rsidRPr="00325C06">
        <w:rPr>
          <w:spacing w:val="-2"/>
          <w:sz w:val="20"/>
          <w:szCs w:val="20"/>
        </w:rPr>
        <w:fldChar w:fldCharType="begin"/>
      </w:r>
      <w:r w:rsidRPr="00325C06">
        <w:rPr>
          <w:spacing w:val="-2"/>
          <w:sz w:val="20"/>
          <w:szCs w:val="20"/>
        </w:rPr>
        <w:instrText xml:space="preserve"> FORMCHECKBOX </w:instrText>
      </w:r>
      <w:r w:rsidRPr="00325C06">
        <w:rPr>
          <w:spacing w:val="-2"/>
          <w:sz w:val="20"/>
          <w:szCs w:val="20"/>
        </w:rPr>
        <w:fldChar w:fldCharType="separate"/>
      </w:r>
      <w:r w:rsidRPr="00325C06">
        <w:rPr>
          <w:spacing w:val="-2"/>
          <w:sz w:val="20"/>
          <w:szCs w:val="20"/>
        </w:rPr>
        <w:fldChar w:fldCharType="end"/>
      </w:r>
      <w:r w:rsidRPr="00325C06">
        <w:rPr>
          <w:spacing w:val="-2"/>
          <w:sz w:val="20"/>
          <w:szCs w:val="20"/>
        </w:rPr>
        <w:t>The applicant will use the funding under this program for the specific purposes defined in the Program Requirements.</w:t>
      </w:r>
    </w:p>
    <w:p w14:paraId="484514C3" w14:textId="77777777" w:rsidR="00F709F4" w:rsidRPr="00325C06" w:rsidRDefault="00F709F4" w:rsidP="00F709F4">
      <w:pPr>
        <w:widowControl/>
        <w:numPr>
          <w:ilvl w:val="0"/>
          <w:numId w:val="5"/>
        </w:numPr>
        <w:tabs>
          <w:tab w:val="left" w:pos="270"/>
        </w:tabs>
        <w:autoSpaceDE/>
        <w:autoSpaceDN/>
        <w:adjustRightInd/>
        <w:spacing w:after="120"/>
        <w:rPr>
          <w:sz w:val="20"/>
          <w:szCs w:val="20"/>
        </w:rPr>
      </w:pPr>
      <w:r w:rsidRPr="00325C06">
        <w:rPr>
          <w:sz w:val="20"/>
          <w:szCs w:val="20"/>
        </w:rPr>
        <w:fldChar w:fldCharType="begin"/>
      </w:r>
      <w:r w:rsidRPr="00325C06">
        <w:rPr>
          <w:sz w:val="20"/>
          <w:szCs w:val="20"/>
        </w:rPr>
        <w:instrText xml:space="preserve"> FORMCHECKBOX </w:instrText>
      </w:r>
      <w:r w:rsidRPr="00325C06">
        <w:rPr>
          <w:sz w:val="20"/>
          <w:szCs w:val="20"/>
        </w:rPr>
        <w:fldChar w:fldCharType="separate"/>
      </w:r>
      <w:r w:rsidRPr="00325C06">
        <w:rPr>
          <w:sz w:val="20"/>
          <w:szCs w:val="20"/>
        </w:rPr>
        <w:fldChar w:fldCharType="end"/>
      </w:r>
      <w:r w:rsidRPr="00325C06">
        <w:rPr>
          <w:sz w:val="20"/>
          <w:szCs w:val="20"/>
        </w:rPr>
        <w:t>The applicant will not use funding under this program to purchase hardware or services for which the applicant has received, or will receive, payment from another source or under another program.</w:t>
      </w:r>
      <w:r w:rsidRPr="00325C06">
        <w:rPr>
          <w:bCs/>
          <w:iCs/>
          <w:sz w:val="20"/>
          <w:szCs w:val="20"/>
        </w:rPr>
        <w:t xml:space="preserve">                                                                                                                                                                      </w:t>
      </w:r>
    </w:p>
    <w:p w14:paraId="1D3A5D20" w14:textId="77777777" w:rsidR="00F709F4" w:rsidRPr="00325C06" w:rsidRDefault="00F709F4" w:rsidP="00F709F4">
      <w:pPr>
        <w:widowControl/>
        <w:numPr>
          <w:ilvl w:val="0"/>
          <w:numId w:val="5"/>
        </w:numPr>
        <w:tabs>
          <w:tab w:val="left" w:pos="270"/>
        </w:tabs>
        <w:autoSpaceDE/>
        <w:autoSpaceDN/>
        <w:adjustRightInd/>
        <w:spacing w:after="120"/>
        <w:rPr>
          <w:spacing w:val="-4"/>
          <w:sz w:val="20"/>
          <w:szCs w:val="20"/>
        </w:rPr>
      </w:pPr>
      <w:r w:rsidRPr="00325C06">
        <w:rPr>
          <w:spacing w:val="-4"/>
          <w:sz w:val="20"/>
          <w:szCs w:val="20"/>
        </w:rPr>
        <w:t>The successful applicant shall be able to provide status or progress updates regarding achieving the work plan goals to the NDDEQ upon request.</w:t>
      </w:r>
    </w:p>
    <w:p w14:paraId="631357C2" w14:textId="77777777" w:rsidR="00F709F4" w:rsidRPr="00325C06" w:rsidRDefault="00F709F4" w:rsidP="00F709F4">
      <w:pPr>
        <w:widowControl/>
        <w:numPr>
          <w:ilvl w:val="0"/>
          <w:numId w:val="5"/>
        </w:numPr>
        <w:tabs>
          <w:tab w:val="left" w:pos="270"/>
        </w:tabs>
        <w:autoSpaceDE/>
        <w:autoSpaceDN/>
        <w:adjustRightInd/>
        <w:spacing w:after="120"/>
        <w:rPr>
          <w:sz w:val="20"/>
          <w:szCs w:val="20"/>
        </w:rPr>
      </w:pPr>
      <w:r w:rsidRPr="00325C06">
        <w:rPr>
          <w:spacing w:val="-4"/>
          <w:sz w:val="20"/>
          <w:szCs w:val="20"/>
        </w:rPr>
        <w:fldChar w:fldCharType="begin"/>
      </w:r>
      <w:r w:rsidRPr="00325C06">
        <w:rPr>
          <w:spacing w:val="-4"/>
          <w:sz w:val="20"/>
          <w:szCs w:val="20"/>
        </w:rPr>
        <w:instrText xml:space="preserve"> FORMCHECKBOX </w:instrText>
      </w:r>
      <w:r w:rsidRPr="00325C06">
        <w:rPr>
          <w:spacing w:val="-4"/>
          <w:sz w:val="20"/>
          <w:szCs w:val="20"/>
        </w:rPr>
        <w:fldChar w:fldCharType="separate"/>
      </w:r>
      <w:r w:rsidRPr="00325C06">
        <w:rPr>
          <w:spacing w:val="-4"/>
          <w:sz w:val="20"/>
          <w:szCs w:val="20"/>
        </w:rPr>
        <w:fldChar w:fldCharType="end"/>
      </w:r>
      <w:r w:rsidRPr="00325C06">
        <w:rPr>
          <w:sz w:val="20"/>
          <w:szCs w:val="20"/>
        </w:rPr>
        <w:fldChar w:fldCharType="begin"/>
      </w:r>
      <w:r w:rsidRPr="00325C06">
        <w:rPr>
          <w:sz w:val="20"/>
          <w:szCs w:val="20"/>
        </w:rPr>
        <w:instrText xml:space="preserve"> FORMCHECKBOX </w:instrText>
      </w:r>
      <w:r w:rsidRPr="00325C06">
        <w:rPr>
          <w:sz w:val="20"/>
          <w:szCs w:val="20"/>
        </w:rPr>
        <w:fldChar w:fldCharType="separate"/>
      </w:r>
      <w:r w:rsidRPr="00325C06">
        <w:rPr>
          <w:sz w:val="20"/>
          <w:szCs w:val="20"/>
        </w:rPr>
        <w:fldChar w:fldCharType="end"/>
      </w:r>
      <w:r w:rsidRPr="00325C06">
        <w:rPr>
          <w:sz w:val="20"/>
          <w:szCs w:val="20"/>
        </w:rPr>
        <w:t xml:space="preserve">The applicant shall not use this funding to expand a current fleet. The vehicle being replaced is owned by the applicant, currently in operation, and has three years of remaining life. </w:t>
      </w:r>
    </w:p>
    <w:p w14:paraId="781AA416" w14:textId="77777777" w:rsidR="00F709F4" w:rsidRPr="00325C06" w:rsidRDefault="00F709F4" w:rsidP="00F709F4">
      <w:pPr>
        <w:widowControl/>
        <w:numPr>
          <w:ilvl w:val="0"/>
          <w:numId w:val="5"/>
        </w:numPr>
        <w:tabs>
          <w:tab w:val="left" w:pos="270"/>
        </w:tabs>
        <w:autoSpaceDE/>
        <w:autoSpaceDN/>
        <w:adjustRightInd/>
        <w:spacing w:after="120"/>
        <w:ind w:left="630" w:hanging="270"/>
        <w:rPr>
          <w:sz w:val="20"/>
          <w:szCs w:val="20"/>
        </w:rPr>
      </w:pPr>
      <w:r w:rsidRPr="00325C06">
        <w:rPr>
          <w:sz w:val="20"/>
          <w:szCs w:val="20"/>
        </w:rPr>
        <w:fldChar w:fldCharType="begin"/>
      </w:r>
      <w:r w:rsidRPr="00325C06">
        <w:rPr>
          <w:sz w:val="20"/>
          <w:szCs w:val="20"/>
        </w:rPr>
        <w:instrText xml:space="preserve"> FORMCHECKBOX </w:instrText>
      </w:r>
      <w:r w:rsidRPr="00325C06">
        <w:rPr>
          <w:sz w:val="20"/>
          <w:szCs w:val="20"/>
        </w:rPr>
        <w:fldChar w:fldCharType="separate"/>
      </w:r>
      <w:r w:rsidRPr="00325C06">
        <w:rPr>
          <w:sz w:val="20"/>
          <w:szCs w:val="20"/>
        </w:rPr>
        <w:fldChar w:fldCharType="end"/>
      </w:r>
      <w:r w:rsidRPr="00325C06">
        <w:rPr>
          <w:sz w:val="20"/>
          <w:szCs w:val="20"/>
        </w:rPr>
        <w:t xml:space="preserve">The applicant has received approval from their governing body to apply and make use of the funding under this program.  </w:t>
      </w:r>
      <w:r w:rsidRPr="00325C06">
        <w:rPr>
          <w:sz w:val="20"/>
          <w:szCs w:val="20"/>
        </w:rPr>
        <w:fldChar w:fldCharType="begin"/>
      </w:r>
      <w:r w:rsidRPr="00325C06">
        <w:rPr>
          <w:sz w:val="20"/>
          <w:szCs w:val="20"/>
        </w:rPr>
        <w:instrText xml:space="preserve"> FORMCHECKBOX </w:instrText>
      </w:r>
      <w:r w:rsidRPr="00325C06">
        <w:rPr>
          <w:sz w:val="20"/>
          <w:szCs w:val="20"/>
        </w:rPr>
        <w:fldChar w:fldCharType="separate"/>
      </w:r>
      <w:r w:rsidRPr="00325C06">
        <w:rPr>
          <w:sz w:val="20"/>
          <w:szCs w:val="20"/>
        </w:rPr>
        <w:fldChar w:fldCharType="end"/>
      </w:r>
    </w:p>
    <w:p w14:paraId="3115CE70" w14:textId="77777777" w:rsidR="00F709F4" w:rsidRPr="00325C06" w:rsidRDefault="00F709F4" w:rsidP="00F709F4">
      <w:pPr>
        <w:widowControl/>
        <w:numPr>
          <w:ilvl w:val="0"/>
          <w:numId w:val="5"/>
        </w:numPr>
        <w:tabs>
          <w:tab w:val="left" w:pos="270"/>
        </w:tabs>
        <w:autoSpaceDE/>
        <w:autoSpaceDN/>
        <w:adjustRightInd/>
        <w:spacing w:after="120"/>
        <w:ind w:left="630" w:hanging="270"/>
        <w:rPr>
          <w:sz w:val="20"/>
          <w:szCs w:val="20"/>
        </w:rPr>
      </w:pPr>
      <w:r w:rsidRPr="00325C06">
        <w:rPr>
          <w:sz w:val="20"/>
          <w:szCs w:val="20"/>
        </w:rPr>
        <w:t>Where applicable, the applicant will follow North Dakota State Law and procedures to procure the products and services funded under this project. Award recipients agree to follow the good faith efforts whenever procuring equipment.  Records documenting compliance with the good faith efforts shall be retained.</w:t>
      </w:r>
    </w:p>
    <w:p w14:paraId="2C9D6EA3" w14:textId="77777777" w:rsidR="00F709F4" w:rsidRPr="00325C06" w:rsidRDefault="00F709F4" w:rsidP="00F709F4">
      <w:pPr>
        <w:widowControl/>
        <w:numPr>
          <w:ilvl w:val="0"/>
          <w:numId w:val="5"/>
        </w:numPr>
        <w:tabs>
          <w:tab w:val="left" w:pos="270"/>
        </w:tabs>
        <w:autoSpaceDE/>
        <w:autoSpaceDN/>
        <w:adjustRightInd/>
        <w:spacing w:after="120"/>
        <w:rPr>
          <w:sz w:val="20"/>
          <w:szCs w:val="20"/>
        </w:rPr>
      </w:pPr>
      <w:r w:rsidRPr="00325C06">
        <w:rPr>
          <w:sz w:val="20"/>
          <w:szCs w:val="20"/>
        </w:rPr>
        <w:fldChar w:fldCharType="begin"/>
      </w:r>
      <w:r w:rsidRPr="00325C06">
        <w:rPr>
          <w:sz w:val="20"/>
          <w:szCs w:val="20"/>
        </w:rPr>
        <w:instrText xml:space="preserve"> FORMCHECKBOX </w:instrText>
      </w:r>
      <w:r w:rsidRPr="00325C06">
        <w:rPr>
          <w:sz w:val="20"/>
          <w:szCs w:val="20"/>
        </w:rPr>
        <w:fldChar w:fldCharType="separate"/>
      </w:r>
      <w:r w:rsidRPr="00325C06">
        <w:rPr>
          <w:sz w:val="20"/>
          <w:szCs w:val="20"/>
        </w:rPr>
        <w:fldChar w:fldCharType="end"/>
      </w:r>
      <w:r w:rsidRPr="00325C06">
        <w:rPr>
          <w:sz w:val="20"/>
          <w:szCs w:val="20"/>
        </w:rPr>
        <w:t xml:space="preserve"> Where applicable, the applicant is in compliance with the Federal Drug-Free Workplace Act of 1988 (41 USC Section 701, et seq.); state ethics laws and conflict of interest laws; and state regulations covering non-discrimination in hiring and affirmative action (ORC 125.111). </w:t>
      </w:r>
    </w:p>
    <w:p w14:paraId="2EAA35CA" w14:textId="524EAD8A" w:rsidR="00F709F4" w:rsidRDefault="00F709F4" w:rsidP="00F709F4">
      <w:pPr>
        <w:rPr>
          <w:sz w:val="20"/>
          <w:szCs w:val="20"/>
        </w:rPr>
      </w:pPr>
      <w:r w:rsidRPr="00325C06">
        <w:rPr>
          <w:sz w:val="20"/>
          <w:szCs w:val="20"/>
        </w:rPr>
        <w:t xml:space="preserve">I authorize the North Dakota Department of Environmental Quality to make any necessary inquiries to verify the information </w:t>
      </w:r>
      <w:r w:rsidR="003479D9">
        <w:rPr>
          <w:sz w:val="20"/>
          <w:szCs w:val="20"/>
        </w:rPr>
        <w:t>submitted</w:t>
      </w:r>
      <w:r w:rsidRPr="00325C06">
        <w:rPr>
          <w:sz w:val="20"/>
          <w:szCs w:val="20"/>
        </w:rPr>
        <w:t>. I acknowledge that the information in this application is not confidential and may be released as required by the program.</w:t>
      </w:r>
      <w:bookmarkStart w:id="4" w:name="_Ref89669565"/>
    </w:p>
    <w:p w14:paraId="2F646FA9" w14:textId="77777777" w:rsidR="0098340B" w:rsidRPr="00325C06" w:rsidRDefault="0098340B" w:rsidP="00F709F4">
      <w:pPr>
        <w:rPr>
          <w:sz w:val="20"/>
          <w:szCs w:val="20"/>
        </w:rPr>
      </w:pPr>
    </w:p>
    <w:bookmarkEnd w:id="4"/>
    <w:p w14:paraId="52DE404D" w14:textId="44F47734" w:rsidR="00F709F4" w:rsidRPr="00325C06" w:rsidRDefault="00C510D4" w:rsidP="00F709F4">
      <w:pPr>
        <w:pStyle w:val="Caption"/>
        <w:keepNext/>
        <w:keepLines/>
        <w:spacing w:after="0"/>
        <w:rPr>
          <w:rFonts w:ascii="Arial" w:hAnsi="Arial" w:cs="Arial"/>
        </w:rPr>
      </w:pPr>
      <w:r w:rsidRPr="00325C06">
        <w:rPr>
          <w:rFonts w:ascii="Arial" w:hAnsi="Arial" w:cs="Arial"/>
        </w:rPr>
        <w:t>APPLICANT CERTIFICATION SIGNATURE</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6"/>
        <w:gridCol w:w="4674"/>
      </w:tblGrid>
      <w:tr w:rsidR="00F709F4" w:rsidRPr="00325C06" w14:paraId="2DAF2E56" w14:textId="77777777" w:rsidTr="003E5BBA">
        <w:trPr>
          <w:jc w:val="center"/>
        </w:trPr>
        <w:tc>
          <w:tcPr>
            <w:tcW w:w="4680" w:type="dxa"/>
            <w:shd w:val="clear" w:color="auto" w:fill="EBEE84"/>
            <w:vAlign w:val="center"/>
          </w:tcPr>
          <w:p w14:paraId="3355B379" w14:textId="0B3243FC" w:rsidR="00F709F4" w:rsidRPr="00EA3ADA" w:rsidRDefault="005E4E63" w:rsidP="00C510D4">
            <w:pPr>
              <w:keepNext/>
              <w:keepLines/>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AUTHORIZED SIGNATURE</w:t>
            </w:r>
          </w:p>
        </w:tc>
        <w:tc>
          <w:tcPr>
            <w:tcW w:w="4680" w:type="dxa"/>
            <w:vAlign w:val="center"/>
          </w:tcPr>
          <w:p w14:paraId="79D2F934" w14:textId="77777777" w:rsidR="00F709F4" w:rsidRPr="00325C06" w:rsidRDefault="00F709F4" w:rsidP="00C510D4">
            <w:pPr>
              <w:keepNext/>
              <w:keepLines/>
              <w:tabs>
                <w:tab w:val="left" w:pos="5760"/>
              </w:tabs>
              <w:rPr>
                <w:sz w:val="20"/>
                <w:szCs w:val="20"/>
              </w:rPr>
            </w:pPr>
          </w:p>
        </w:tc>
      </w:tr>
      <w:tr w:rsidR="00F709F4" w:rsidRPr="00325C06" w14:paraId="675ACFCB" w14:textId="77777777" w:rsidTr="003E5BBA">
        <w:trPr>
          <w:jc w:val="center"/>
        </w:trPr>
        <w:tc>
          <w:tcPr>
            <w:tcW w:w="4680" w:type="dxa"/>
            <w:shd w:val="clear" w:color="auto" w:fill="EBEE84"/>
            <w:vAlign w:val="center"/>
          </w:tcPr>
          <w:p w14:paraId="34916931" w14:textId="64FF6246" w:rsidR="00F709F4" w:rsidRPr="00EA3ADA" w:rsidRDefault="005E4E63" w:rsidP="00C510D4">
            <w:pPr>
              <w:keepNext/>
              <w:keepLines/>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DATE</w:t>
            </w:r>
          </w:p>
        </w:tc>
        <w:tc>
          <w:tcPr>
            <w:tcW w:w="4680" w:type="dxa"/>
            <w:vAlign w:val="center"/>
          </w:tcPr>
          <w:p w14:paraId="497D4F5F" w14:textId="77777777" w:rsidR="00F709F4" w:rsidRPr="00325C06" w:rsidRDefault="00F709F4" w:rsidP="00C510D4">
            <w:pPr>
              <w:keepNext/>
              <w:keepLines/>
              <w:tabs>
                <w:tab w:val="left" w:pos="5760"/>
              </w:tabs>
              <w:rPr>
                <w:sz w:val="20"/>
                <w:szCs w:val="20"/>
              </w:rPr>
            </w:pPr>
            <w:r w:rsidRPr="00325C06">
              <w:rPr>
                <w:sz w:val="20"/>
                <w:szCs w:val="20"/>
              </w:rPr>
              <w:fldChar w:fldCharType="begin">
                <w:ffData>
                  <w:name w:val="Text33"/>
                  <w:enabled/>
                  <w:calcOnExit w:val="0"/>
                  <w:textInput/>
                </w:ffData>
              </w:fldChar>
            </w:r>
            <w:bookmarkStart w:id="5" w:name="Text33"/>
            <w:r w:rsidRPr="00325C06">
              <w:rPr>
                <w:sz w:val="20"/>
                <w:szCs w:val="20"/>
              </w:rPr>
              <w:instrText xml:space="preserve"> FORMTEXT </w:instrText>
            </w:r>
            <w:r w:rsidRPr="00325C06">
              <w:rPr>
                <w:sz w:val="20"/>
                <w:szCs w:val="20"/>
              </w:rPr>
            </w:r>
            <w:r w:rsidRPr="00325C06">
              <w:rPr>
                <w:sz w:val="20"/>
                <w:szCs w:val="20"/>
              </w:rPr>
              <w:fldChar w:fldCharType="separate"/>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sz w:val="20"/>
                <w:szCs w:val="20"/>
              </w:rPr>
              <w:fldChar w:fldCharType="end"/>
            </w:r>
            <w:bookmarkEnd w:id="5"/>
          </w:p>
        </w:tc>
      </w:tr>
      <w:tr w:rsidR="00F709F4" w:rsidRPr="00325C06" w14:paraId="11126BCD" w14:textId="77777777" w:rsidTr="003E5BBA">
        <w:trPr>
          <w:jc w:val="center"/>
        </w:trPr>
        <w:tc>
          <w:tcPr>
            <w:tcW w:w="4680" w:type="dxa"/>
            <w:shd w:val="clear" w:color="auto" w:fill="EBEE84"/>
            <w:vAlign w:val="center"/>
          </w:tcPr>
          <w:p w14:paraId="21E2883F" w14:textId="346A0B1F" w:rsidR="00F709F4" w:rsidRPr="00EA3ADA" w:rsidRDefault="005E4E63" w:rsidP="00C510D4">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TYPED/PRINTED NAME</w:t>
            </w:r>
          </w:p>
        </w:tc>
        <w:tc>
          <w:tcPr>
            <w:tcW w:w="4680" w:type="dxa"/>
            <w:vAlign w:val="center"/>
          </w:tcPr>
          <w:p w14:paraId="0A91A923" w14:textId="77777777" w:rsidR="00F709F4" w:rsidRPr="00325C06" w:rsidRDefault="00F709F4" w:rsidP="00C510D4">
            <w:pPr>
              <w:tabs>
                <w:tab w:val="left" w:pos="5760"/>
              </w:tabs>
              <w:rPr>
                <w:sz w:val="20"/>
                <w:szCs w:val="20"/>
              </w:rPr>
            </w:pPr>
            <w:r w:rsidRPr="00325C06">
              <w:rPr>
                <w:sz w:val="20"/>
                <w:szCs w:val="20"/>
              </w:rPr>
              <w:fldChar w:fldCharType="begin">
                <w:ffData>
                  <w:name w:val="Text34"/>
                  <w:enabled/>
                  <w:calcOnExit w:val="0"/>
                  <w:textInput/>
                </w:ffData>
              </w:fldChar>
            </w:r>
            <w:bookmarkStart w:id="6" w:name="Text34"/>
            <w:r w:rsidRPr="00325C06">
              <w:rPr>
                <w:sz w:val="20"/>
                <w:szCs w:val="20"/>
              </w:rPr>
              <w:instrText xml:space="preserve"> FORMTEXT </w:instrText>
            </w:r>
            <w:r w:rsidRPr="00325C06">
              <w:rPr>
                <w:sz w:val="20"/>
                <w:szCs w:val="20"/>
              </w:rPr>
            </w:r>
            <w:r w:rsidRPr="00325C06">
              <w:rPr>
                <w:sz w:val="20"/>
                <w:szCs w:val="20"/>
              </w:rPr>
              <w:fldChar w:fldCharType="separate"/>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sz w:val="20"/>
                <w:szCs w:val="20"/>
              </w:rPr>
              <w:fldChar w:fldCharType="end"/>
            </w:r>
            <w:bookmarkEnd w:id="6"/>
          </w:p>
        </w:tc>
      </w:tr>
      <w:tr w:rsidR="00F709F4" w:rsidRPr="00325C06" w14:paraId="34045F52" w14:textId="77777777" w:rsidTr="003E5BBA">
        <w:trPr>
          <w:jc w:val="center"/>
        </w:trPr>
        <w:tc>
          <w:tcPr>
            <w:tcW w:w="4680" w:type="dxa"/>
            <w:shd w:val="clear" w:color="auto" w:fill="EBEE84"/>
            <w:vAlign w:val="center"/>
          </w:tcPr>
          <w:p w14:paraId="0ABE40E9" w14:textId="6339691E" w:rsidR="00F709F4" w:rsidRPr="00EA3ADA" w:rsidRDefault="005E4E63" w:rsidP="00C510D4">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 xml:space="preserve">TITLE OR RELATIONSHIP TO APPLICANT ORGANIZATION </w:t>
            </w:r>
          </w:p>
        </w:tc>
        <w:tc>
          <w:tcPr>
            <w:tcW w:w="4680" w:type="dxa"/>
            <w:vAlign w:val="center"/>
          </w:tcPr>
          <w:p w14:paraId="3FCCEF47" w14:textId="77777777" w:rsidR="00F709F4" w:rsidRPr="00325C06" w:rsidRDefault="00F709F4" w:rsidP="00C510D4">
            <w:pPr>
              <w:tabs>
                <w:tab w:val="left" w:pos="5760"/>
              </w:tabs>
              <w:rPr>
                <w:sz w:val="20"/>
                <w:szCs w:val="20"/>
              </w:rPr>
            </w:pPr>
            <w:r w:rsidRPr="00325C06">
              <w:rPr>
                <w:sz w:val="20"/>
                <w:szCs w:val="20"/>
              </w:rPr>
              <w:fldChar w:fldCharType="begin">
                <w:ffData>
                  <w:name w:val="Text35"/>
                  <w:enabled/>
                  <w:calcOnExit w:val="0"/>
                  <w:textInput/>
                </w:ffData>
              </w:fldChar>
            </w:r>
            <w:bookmarkStart w:id="7" w:name="Text35"/>
            <w:r w:rsidRPr="00325C06">
              <w:rPr>
                <w:sz w:val="20"/>
                <w:szCs w:val="20"/>
              </w:rPr>
              <w:instrText xml:space="preserve"> FORMTEXT </w:instrText>
            </w:r>
            <w:r w:rsidRPr="00325C06">
              <w:rPr>
                <w:sz w:val="20"/>
                <w:szCs w:val="20"/>
              </w:rPr>
            </w:r>
            <w:r w:rsidRPr="00325C06">
              <w:rPr>
                <w:sz w:val="20"/>
                <w:szCs w:val="20"/>
              </w:rPr>
              <w:fldChar w:fldCharType="separate"/>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sz w:val="20"/>
                <w:szCs w:val="20"/>
              </w:rPr>
              <w:fldChar w:fldCharType="end"/>
            </w:r>
            <w:bookmarkEnd w:id="7"/>
          </w:p>
        </w:tc>
      </w:tr>
      <w:tr w:rsidR="00F709F4" w:rsidRPr="00325C06" w14:paraId="4D34C682" w14:textId="77777777" w:rsidTr="003E5BBA">
        <w:trPr>
          <w:jc w:val="center"/>
        </w:trPr>
        <w:tc>
          <w:tcPr>
            <w:tcW w:w="4680" w:type="dxa"/>
            <w:shd w:val="clear" w:color="auto" w:fill="EBEE84"/>
            <w:vAlign w:val="center"/>
          </w:tcPr>
          <w:p w14:paraId="26C98F2D" w14:textId="37699B67" w:rsidR="00F709F4" w:rsidRPr="00EA3ADA" w:rsidRDefault="005E4E63" w:rsidP="00C510D4">
            <w:pPr>
              <w:widowControl/>
              <w:tabs>
                <w:tab w:val="left" w:pos="270"/>
                <w:tab w:val="right" w:pos="4320"/>
                <w:tab w:val="left" w:pos="5040"/>
                <w:tab w:val="right" w:pos="9360"/>
              </w:tabs>
              <w:autoSpaceDE/>
              <w:autoSpaceDN/>
              <w:adjustRightInd/>
              <w:spacing w:before="60" w:after="60"/>
              <w:rPr>
                <w:b/>
                <w:bCs/>
                <w:sz w:val="20"/>
                <w:szCs w:val="20"/>
              </w:rPr>
            </w:pPr>
            <w:r w:rsidRPr="00EA3ADA">
              <w:rPr>
                <w:b/>
                <w:bCs/>
                <w:sz w:val="20"/>
                <w:szCs w:val="20"/>
              </w:rPr>
              <w:t xml:space="preserve">CONTACT INFORMATION </w:t>
            </w:r>
            <w:r w:rsidRPr="00EA3ADA">
              <w:rPr>
                <w:b/>
                <w:bCs/>
                <w:i/>
                <w:iCs/>
                <w:sz w:val="20"/>
                <w:szCs w:val="20"/>
              </w:rPr>
              <w:t>(</w:t>
            </w:r>
            <w:r w:rsidR="006F4216" w:rsidRPr="00EA3ADA">
              <w:rPr>
                <w:b/>
                <w:bCs/>
                <w:i/>
                <w:iCs/>
                <w:sz w:val="20"/>
                <w:szCs w:val="20"/>
              </w:rPr>
              <w:t xml:space="preserve">If different than the person identified as the Authorized Agent in the </w:t>
            </w:r>
            <w:r w:rsidR="008F26CA" w:rsidRPr="00EA3ADA">
              <w:rPr>
                <w:b/>
                <w:bCs/>
                <w:i/>
                <w:iCs/>
                <w:sz w:val="20"/>
                <w:szCs w:val="20"/>
              </w:rPr>
              <w:t xml:space="preserve">Applicant </w:t>
            </w:r>
            <w:r w:rsidR="006F4216" w:rsidRPr="00EA3ADA">
              <w:rPr>
                <w:b/>
                <w:bCs/>
                <w:i/>
                <w:iCs/>
                <w:sz w:val="20"/>
                <w:szCs w:val="20"/>
              </w:rPr>
              <w:t>Contact Information Section</w:t>
            </w:r>
            <w:r w:rsidRPr="00EA3ADA">
              <w:rPr>
                <w:b/>
                <w:bCs/>
                <w:i/>
                <w:iCs/>
                <w:sz w:val="20"/>
                <w:szCs w:val="20"/>
              </w:rPr>
              <w:t xml:space="preserve"> </w:t>
            </w:r>
            <w:r w:rsidR="006F4216" w:rsidRPr="00EA3ADA">
              <w:rPr>
                <w:b/>
                <w:bCs/>
                <w:i/>
                <w:iCs/>
                <w:sz w:val="20"/>
                <w:szCs w:val="20"/>
              </w:rPr>
              <w:t xml:space="preserve">of the </w:t>
            </w:r>
            <w:r w:rsidR="008F26CA" w:rsidRPr="00EA3ADA">
              <w:rPr>
                <w:b/>
                <w:bCs/>
                <w:i/>
                <w:iCs/>
                <w:sz w:val="20"/>
                <w:szCs w:val="20"/>
              </w:rPr>
              <w:t>a</w:t>
            </w:r>
            <w:r w:rsidR="006F4216" w:rsidRPr="00EA3ADA">
              <w:rPr>
                <w:b/>
                <w:bCs/>
                <w:i/>
                <w:iCs/>
                <w:sz w:val="20"/>
                <w:szCs w:val="20"/>
              </w:rPr>
              <w:t>pplication)</w:t>
            </w:r>
          </w:p>
        </w:tc>
        <w:tc>
          <w:tcPr>
            <w:tcW w:w="4680" w:type="dxa"/>
            <w:vAlign w:val="center"/>
          </w:tcPr>
          <w:p w14:paraId="1D8688A4" w14:textId="77777777" w:rsidR="00F709F4" w:rsidRPr="00325C06" w:rsidRDefault="00F709F4" w:rsidP="00C510D4">
            <w:pPr>
              <w:tabs>
                <w:tab w:val="left" w:pos="5760"/>
              </w:tabs>
              <w:rPr>
                <w:sz w:val="20"/>
                <w:szCs w:val="20"/>
              </w:rPr>
            </w:pPr>
            <w:r w:rsidRPr="00325C06">
              <w:rPr>
                <w:sz w:val="20"/>
                <w:szCs w:val="20"/>
              </w:rPr>
              <w:fldChar w:fldCharType="begin">
                <w:ffData>
                  <w:name w:val="Text36"/>
                  <w:enabled/>
                  <w:calcOnExit w:val="0"/>
                  <w:textInput/>
                </w:ffData>
              </w:fldChar>
            </w:r>
            <w:bookmarkStart w:id="8" w:name="Text36"/>
            <w:r w:rsidRPr="00325C06">
              <w:rPr>
                <w:sz w:val="20"/>
                <w:szCs w:val="20"/>
              </w:rPr>
              <w:instrText xml:space="preserve"> FORMTEXT </w:instrText>
            </w:r>
            <w:r w:rsidRPr="00325C06">
              <w:rPr>
                <w:sz w:val="20"/>
                <w:szCs w:val="20"/>
              </w:rPr>
            </w:r>
            <w:r w:rsidRPr="00325C06">
              <w:rPr>
                <w:sz w:val="20"/>
                <w:szCs w:val="20"/>
              </w:rPr>
              <w:fldChar w:fldCharType="separate"/>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rFonts w:eastAsia="MS Mincho" w:hAnsi="MS Mincho"/>
                <w:noProof/>
                <w:sz w:val="20"/>
                <w:szCs w:val="20"/>
              </w:rPr>
              <w:t> </w:t>
            </w:r>
            <w:r w:rsidRPr="00325C06">
              <w:rPr>
                <w:sz w:val="20"/>
                <w:szCs w:val="20"/>
              </w:rPr>
              <w:fldChar w:fldCharType="end"/>
            </w:r>
            <w:bookmarkEnd w:id="8"/>
          </w:p>
        </w:tc>
      </w:tr>
    </w:tbl>
    <w:p w14:paraId="6A8F8F7D" w14:textId="20808EFF" w:rsidR="00F709F4" w:rsidRDefault="00F709F4" w:rsidP="00382585">
      <w:pPr>
        <w:jc w:val="center"/>
      </w:pPr>
    </w:p>
    <w:p w14:paraId="7EFA8547" w14:textId="77777777" w:rsidR="00F709F4" w:rsidRDefault="00F709F4" w:rsidP="00382585">
      <w:pPr>
        <w:jc w:val="center"/>
      </w:pPr>
    </w:p>
    <w:sectPr w:rsidR="00F709F4" w:rsidSect="00777D4F">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6CDD" w14:textId="77777777" w:rsidR="00B94984" w:rsidRDefault="00B94984" w:rsidP="008C0AF5">
      <w:r>
        <w:separator/>
      </w:r>
    </w:p>
  </w:endnote>
  <w:endnote w:type="continuationSeparator" w:id="0">
    <w:p w14:paraId="6CF28009" w14:textId="77777777" w:rsidR="00B94984" w:rsidRDefault="00B94984" w:rsidP="008C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6D6F" w14:textId="77777777" w:rsidR="00B94984" w:rsidRPr="00AF1574" w:rsidRDefault="00B94984">
    <w:pPr>
      <w:pStyle w:val="Footer"/>
      <w:ind w:right="360"/>
      <w:jc w:val="center"/>
      <w:rPr>
        <w:sz w:val="20"/>
        <w:szCs w:val="20"/>
      </w:rPr>
    </w:pPr>
    <w:r w:rsidRPr="00AF1574">
      <w:rPr>
        <w:rStyle w:val="PageNumber"/>
        <w:sz w:val="20"/>
        <w:szCs w:val="20"/>
      </w:rPr>
      <w:fldChar w:fldCharType="begin"/>
    </w:r>
    <w:r w:rsidRPr="00AF1574">
      <w:rPr>
        <w:rStyle w:val="PageNumber"/>
        <w:sz w:val="20"/>
        <w:szCs w:val="20"/>
      </w:rPr>
      <w:instrText xml:space="preserve"> PAGE </w:instrText>
    </w:r>
    <w:r w:rsidRPr="00AF1574">
      <w:rPr>
        <w:rStyle w:val="PageNumber"/>
        <w:sz w:val="20"/>
        <w:szCs w:val="20"/>
      </w:rPr>
      <w:fldChar w:fldCharType="separate"/>
    </w:r>
    <w:r w:rsidRPr="00AF1574">
      <w:rPr>
        <w:rStyle w:val="PageNumber"/>
        <w:noProof/>
        <w:sz w:val="20"/>
        <w:szCs w:val="20"/>
      </w:rPr>
      <w:t>13</w:t>
    </w:r>
    <w:r w:rsidRPr="00AF1574">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7345" w14:textId="77777777" w:rsidR="00B94984" w:rsidRDefault="00B94984">
    <w:pPr>
      <w:pStyle w:val="Footer"/>
      <w:framePr w:wrap="auto" w:vAnchor="text" w:hAnchor="margin" w:xAlign="right" w:y="1"/>
      <w:rPr>
        <w:rStyle w:val="PageNumber"/>
      </w:rPr>
    </w:pPr>
  </w:p>
  <w:p w14:paraId="5C08ECE4" w14:textId="77777777" w:rsidR="00B94984" w:rsidRDefault="00B9498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B5691" w14:textId="77777777" w:rsidR="00B94984" w:rsidRDefault="00B94984" w:rsidP="008C0AF5">
      <w:r>
        <w:separator/>
      </w:r>
    </w:p>
  </w:footnote>
  <w:footnote w:type="continuationSeparator" w:id="0">
    <w:p w14:paraId="16421670" w14:textId="77777777" w:rsidR="00B94984" w:rsidRDefault="00B94984" w:rsidP="008C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588"/>
    <w:multiLevelType w:val="hybridMultilevel"/>
    <w:tmpl w:val="51E08F6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14915"/>
    <w:multiLevelType w:val="hybridMultilevel"/>
    <w:tmpl w:val="BA587AF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59382B"/>
    <w:multiLevelType w:val="hybridMultilevel"/>
    <w:tmpl w:val="01463A7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42121AB"/>
    <w:multiLevelType w:val="hybridMultilevel"/>
    <w:tmpl w:val="7A14B2D4"/>
    <w:lvl w:ilvl="0" w:tplc="9A2C1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C739E"/>
    <w:multiLevelType w:val="hybridMultilevel"/>
    <w:tmpl w:val="915CE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644BE5"/>
    <w:multiLevelType w:val="hybridMultilevel"/>
    <w:tmpl w:val="16F8A1AC"/>
    <w:lvl w:ilvl="0" w:tplc="0409000F">
      <w:start w:val="1"/>
      <w:numFmt w:val="decimal"/>
      <w:lvlText w:val="%1."/>
      <w:lvlJc w:val="left"/>
      <w:pPr>
        <w:ind w:left="1440" w:hanging="360"/>
      </w:pPr>
    </w:lvl>
    <w:lvl w:ilvl="1" w:tplc="B2CE343E">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8A30BD"/>
    <w:multiLevelType w:val="hybridMultilevel"/>
    <w:tmpl w:val="05363402"/>
    <w:lvl w:ilvl="0" w:tplc="879855C0">
      <w:start w:val="1"/>
      <w:numFmt w:val="bullet"/>
      <w:lvlText w:val=""/>
      <w:lvlJc w:val="left"/>
      <w:pPr>
        <w:tabs>
          <w:tab w:val="num" w:pos="648"/>
        </w:tabs>
        <w:ind w:left="648" w:hanging="288"/>
      </w:pPr>
      <w:rPr>
        <w:rFonts w:ascii="Wingdings" w:hAnsi="Wingdings" w:hint="default"/>
        <w:color w:val="000000"/>
        <w:sz w:val="24"/>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E67A8"/>
    <w:multiLevelType w:val="hybridMultilevel"/>
    <w:tmpl w:val="D2B2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03E62"/>
    <w:multiLevelType w:val="hybridMultilevel"/>
    <w:tmpl w:val="A8F8CD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06F1E4E"/>
    <w:multiLevelType w:val="hybridMultilevel"/>
    <w:tmpl w:val="99EA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76FD5"/>
    <w:multiLevelType w:val="multilevel"/>
    <w:tmpl w:val="2C60A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F03A4E"/>
    <w:multiLevelType w:val="hybridMultilevel"/>
    <w:tmpl w:val="E800DAF4"/>
    <w:lvl w:ilvl="0" w:tplc="BAA27F5A">
      <w:start w:val="1"/>
      <w:numFmt w:val="lowerLetter"/>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D45A52"/>
    <w:multiLevelType w:val="hybridMultilevel"/>
    <w:tmpl w:val="AF9468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114A42"/>
    <w:multiLevelType w:val="hybridMultilevel"/>
    <w:tmpl w:val="2022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6731B"/>
    <w:multiLevelType w:val="hybridMultilevel"/>
    <w:tmpl w:val="42B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B0F0F"/>
    <w:multiLevelType w:val="hybridMultilevel"/>
    <w:tmpl w:val="E4B826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08E48A9"/>
    <w:multiLevelType w:val="hybridMultilevel"/>
    <w:tmpl w:val="1D14CAC2"/>
    <w:lvl w:ilvl="0" w:tplc="0409000F">
      <w:start w:val="1"/>
      <w:numFmt w:val="decimal"/>
      <w:lvlText w:val="%1."/>
      <w:lvlJc w:val="left"/>
      <w:pPr>
        <w:ind w:left="720" w:hanging="360"/>
      </w:pPr>
    </w:lvl>
    <w:lvl w:ilvl="1" w:tplc="EFD684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A7DAE"/>
    <w:multiLevelType w:val="hybridMultilevel"/>
    <w:tmpl w:val="6FD493EE"/>
    <w:lvl w:ilvl="0" w:tplc="0409000F">
      <w:start w:val="1"/>
      <w:numFmt w:val="decimal"/>
      <w:lvlText w:val="%1."/>
      <w:lvlJc w:val="left"/>
      <w:pPr>
        <w:ind w:left="720" w:hanging="360"/>
      </w:pPr>
    </w:lvl>
    <w:lvl w:ilvl="1" w:tplc="C4EAEA1C">
      <w:start w:val="1"/>
      <w:numFmt w:val="decimal"/>
      <w:lvlText w:val="%2."/>
      <w:lvlJc w:val="left"/>
      <w:pPr>
        <w:ind w:left="1440" w:hanging="360"/>
      </w:pPr>
      <w:rPr>
        <w:rFonts w:hint="default"/>
      </w:rPr>
    </w:lvl>
    <w:lvl w:ilvl="2" w:tplc="9A2C17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91914"/>
    <w:multiLevelType w:val="hybridMultilevel"/>
    <w:tmpl w:val="2CDA0408"/>
    <w:lvl w:ilvl="0" w:tplc="04090019">
      <w:start w:val="1"/>
      <w:numFmt w:val="lowerLetter"/>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9" w15:restartNumberingAfterBreak="0">
    <w:nsid w:val="78A9462D"/>
    <w:multiLevelType w:val="hybridMultilevel"/>
    <w:tmpl w:val="CDC8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414902">
    <w:abstractNumId w:val="8"/>
  </w:num>
  <w:num w:numId="2" w16cid:durableId="138696880">
    <w:abstractNumId w:val="19"/>
  </w:num>
  <w:num w:numId="3" w16cid:durableId="1394163490">
    <w:abstractNumId w:val="11"/>
  </w:num>
  <w:num w:numId="4" w16cid:durableId="253438832">
    <w:abstractNumId w:val="0"/>
  </w:num>
  <w:num w:numId="5" w16cid:durableId="885995483">
    <w:abstractNumId w:val="6"/>
  </w:num>
  <w:num w:numId="6" w16cid:durableId="1801726474">
    <w:abstractNumId w:val="2"/>
  </w:num>
  <w:num w:numId="7" w16cid:durableId="223415068">
    <w:abstractNumId w:val="14"/>
  </w:num>
  <w:num w:numId="8" w16cid:durableId="542866306">
    <w:abstractNumId w:val="9"/>
  </w:num>
  <w:num w:numId="9" w16cid:durableId="1351026415">
    <w:abstractNumId w:val="17"/>
  </w:num>
  <w:num w:numId="10" w16cid:durableId="1238858772">
    <w:abstractNumId w:val="15"/>
  </w:num>
  <w:num w:numId="11" w16cid:durableId="411053184">
    <w:abstractNumId w:val="7"/>
  </w:num>
  <w:num w:numId="12" w16cid:durableId="492843047">
    <w:abstractNumId w:val="1"/>
  </w:num>
  <w:num w:numId="13" w16cid:durableId="240720067">
    <w:abstractNumId w:val="12"/>
  </w:num>
  <w:num w:numId="14" w16cid:durableId="278726330">
    <w:abstractNumId w:val="4"/>
  </w:num>
  <w:num w:numId="15" w16cid:durableId="195319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667607">
    <w:abstractNumId w:val="10"/>
  </w:num>
  <w:num w:numId="17" w16cid:durableId="1274047447">
    <w:abstractNumId w:val="13"/>
  </w:num>
  <w:num w:numId="18" w16cid:durableId="962270809">
    <w:abstractNumId w:val="3"/>
  </w:num>
  <w:num w:numId="19" w16cid:durableId="1529833134">
    <w:abstractNumId w:val="16"/>
  </w:num>
  <w:num w:numId="20" w16cid:durableId="2140411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73"/>
    <w:rsid w:val="00002A70"/>
    <w:rsid w:val="00005F29"/>
    <w:rsid w:val="00010AAF"/>
    <w:rsid w:val="00017468"/>
    <w:rsid w:val="00021464"/>
    <w:rsid w:val="00023B2D"/>
    <w:rsid w:val="0003793D"/>
    <w:rsid w:val="00040E6A"/>
    <w:rsid w:val="00053253"/>
    <w:rsid w:val="00060BEC"/>
    <w:rsid w:val="0006558A"/>
    <w:rsid w:val="000655F2"/>
    <w:rsid w:val="0007420F"/>
    <w:rsid w:val="00075446"/>
    <w:rsid w:val="000756C2"/>
    <w:rsid w:val="000A2337"/>
    <w:rsid w:val="000B2368"/>
    <w:rsid w:val="000B5D49"/>
    <w:rsid w:val="000C0EE4"/>
    <w:rsid w:val="000C2AF8"/>
    <w:rsid w:val="000C7A83"/>
    <w:rsid w:val="000D13CC"/>
    <w:rsid w:val="000E398C"/>
    <w:rsid w:val="000E6B6C"/>
    <w:rsid w:val="000E7295"/>
    <w:rsid w:val="000F5728"/>
    <w:rsid w:val="00107B35"/>
    <w:rsid w:val="00111D78"/>
    <w:rsid w:val="001353F5"/>
    <w:rsid w:val="0014030F"/>
    <w:rsid w:val="00147BD1"/>
    <w:rsid w:val="00157381"/>
    <w:rsid w:val="00160F48"/>
    <w:rsid w:val="001649C7"/>
    <w:rsid w:val="00174D9F"/>
    <w:rsid w:val="00175585"/>
    <w:rsid w:val="00176F46"/>
    <w:rsid w:val="00192B79"/>
    <w:rsid w:val="001A1601"/>
    <w:rsid w:val="001A400A"/>
    <w:rsid w:val="001A4619"/>
    <w:rsid w:val="001A4FA3"/>
    <w:rsid w:val="001A534A"/>
    <w:rsid w:val="001B2657"/>
    <w:rsid w:val="001B3127"/>
    <w:rsid w:val="001B6CD8"/>
    <w:rsid w:val="001C5DB5"/>
    <w:rsid w:val="001D3C7D"/>
    <w:rsid w:val="001D557D"/>
    <w:rsid w:val="001D6FE9"/>
    <w:rsid w:val="001D797A"/>
    <w:rsid w:val="001E0441"/>
    <w:rsid w:val="001E1AFD"/>
    <w:rsid w:val="001F1A06"/>
    <w:rsid w:val="00205F34"/>
    <w:rsid w:val="0020646B"/>
    <w:rsid w:val="0022434B"/>
    <w:rsid w:val="00245E52"/>
    <w:rsid w:val="00247FBF"/>
    <w:rsid w:val="0025104C"/>
    <w:rsid w:val="0025390C"/>
    <w:rsid w:val="0027653A"/>
    <w:rsid w:val="00292A77"/>
    <w:rsid w:val="002957BD"/>
    <w:rsid w:val="002B2AC1"/>
    <w:rsid w:val="002B4663"/>
    <w:rsid w:val="002B669D"/>
    <w:rsid w:val="002D121D"/>
    <w:rsid w:val="002D65AE"/>
    <w:rsid w:val="002D65F3"/>
    <w:rsid w:val="002E52AD"/>
    <w:rsid w:val="002F1847"/>
    <w:rsid w:val="00304E83"/>
    <w:rsid w:val="00323664"/>
    <w:rsid w:val="00325C06"/>
    <w:rsid w:val="003276CE"/>
    <w:rsid w:val="0033162C"/>
    <w:rsid w:val="00336DAB"/>
    <w:rsid w:val="00340ECD"/>
    <w:rsid w:val="003479D9"/>
    <w:rsid w:val="00352FD9"/>
    <w:rsid w:val="0035384F"/>
    <w:rsid w:val="003550FE"/>
    <w:rsid w:val="003612DD"/>
    <w:rsid w:val="0036178A"/>
    <w:rsid w:val="00361B7E"/>
    <w:rsid w:val="00365E0A"/>
    <w:rsid w:val="00373E5E"/>
    <w:rsid w:val="00374DA7"/>
    <w:rsid w:val="00382585"/>
    <w:rsid w:val="00386F2E"/>
    <w:rsid w:val="00387F2B"/>
    <w:rsid w:val="003A522C"/>
    <w:rsid w:val="003B6C09"/>
    <w:rsid w:val="003C233C"/>
    <w:rsid w:val="003D6104"/>
    <w:rsid w:val="003E233A"/>
    <w:rsid w:val="003E56FF"/>
    <w:rsid w:val="003E5BBA"/>
    <w:rsid w:val="003F193E"/>
    <w:rsid w:val="003F3670"/>
    <w:rsid w:val="00403F39"/>
    <w:rsid w:val="00414EBA"/>
    <w:rsid w:val="0042414C"/>
    <w:rsid w:val="00425DAF"/>
    <w:rsid w:val="00431A7A"/>
    <w:rsid w:val="00434794"/>
    <w:rsid w:val="004352E5"/>
    <w:rsid w:val="004354B4"/>
    <w:rsid w:val="00437F0F"/>
    <w:rsid w:val="00455F10"/>
    <w:rsid w:val="00460015"/>
    <w:rsid w:val="004635A2"/>
    <w:rsid w:val="00482D74"/>
    <w:rsid w:val="00492662"/>
    <w:rsid w:val="0049303C"/>
    <w:rsid w:val="004A0D9D"/>
    <w:rsid w:val="004A0E92"/>
    <w:rsid w:val="004A38DC"/>
    <w:rsid w:val="004A49E1"/>
    <w:rsid w:val="004B66A3"/>
    <w:rsid w:val="004C7CCF"/>
    <w:rsid w:val="004D28E7"/>
    <w:rsid w:val="004D3C87"/>
    <w:rsid w:val="004D66B9"/>
    <w:rsid w:val="004D7FD7"/>
    <w:rsid w:val="004F4DCD"/>
    <w:rsid w:val="005071AD"/>
    <w:rsid w:val="0050724D"/>
    <w:rsid w:val="005139AF"/>
    <w:rsid w:val="00514380"/>
    <w:rsid w:val="005211A5"/>
    <w:rsid w:val="00525553"/>
    <w:rsid w:val="00534450"/>
    <w:rsid w:val="00536953"/>
    <w:rsid w:val="00546F5C"/>
    <w:rsid w:val="00550589"/>
    <w:rsid w:val="0056111E"/>
    <w:rsid w:val="005713EA"/>
    <w:rsid w:val="005819E2"/>
    <w:rsid w:val="00582414"/>
    <w:rsid w:val="005941DA"/>
    <w:rsid w:val="00596759"/>
    <w:rsid w:val="005A40C4"/>
    <w:rsid w:val="005B0465"/>
    <w:rsid w:val="005B1422"/>
    <w:rsid w:val="005C0ADA"/>
    <w:rsid w:val="005C1559"/>
    <w:rsid w:val="005C1EEC"/>
    <w:rsid w:val="005C5A2C"/>
    <w:rsid w:val="005C6452"/>
    <w:rsid w:val="005D0CF8"/>
    <w:rsid w:val="005D1BB2"/>
    <w:rsid w:val="005E29B6"/>
    <w:rsid w:val="005E3E3A"/>
    <w:rsid w:val="005E4E63"/>
    <w:rsid w:val="005E5CC1"/>
    <w:rsid w:val="005E7998"/>
    <w:rsid w:val="005F00D0"/>
    <w:rsid w:val="005F3EE7"/>
    <w:rsid w:val="005F624F"/>
    <w:rsid w:val="005F77F5"/>
    <w:rsid w:val="00607E05"/>
    <w:rsid w:val="00625D24"/>
    <w:rsid w:val="0064219F"/>
    <w:rsid w:val="00642AE5"/>
    <w:rsid w:val="00646C82"/>
    <w:rsid w:val="00650C53"/>
    <w:rsid w:val="00653ED5"/>
    <w:rsid w:val="00673E35"/>
    <w:rsid w:val="00677074"/>
    <w:rsid w:val="00686FDF"/>
    <w:rsid w:val="006A6B83"/>
    <w:rsid w:val="006A7BB7"/>
    <w:rsid w:val="006B0E61"/>
    <w:rsid w:val="006B185D"/>
    <w:rsid w:val="006B1DA6"/>
    <w:rsid w:val="006B229B"/>
    <w:rsid w:val="006B6FD4"/>
    <w:rsid w:val="006C559E"/>
    <w:rsid w:val="006E483D"/>
    <w:rsid w:val="006E57C2"/>
    <w:rsid w:val="006F4216"/>
    <w:rsid w:val="006F5652"/>
    <w:rsid w:val="007037D8"/>
    <w:rsid w:val="007112B3"/>
    <w:rsid w:val="00715CE6"/>
    <w:rsid w:val="0071780A"/>
    <w:rsid w:val="0072031A"/>
    <w:rsid w:val="00720919"/>
    <w:rsid w:val="0072348A"/>
    <w:rsid w:val="00724314"/>
    <w:rsid w:val="00727392"/>
    <w:rsid w:val="007360AE"/>
    <w:rsid w:val="007415C0"/>
    <w:rsid w:val="00761A7A"/>
    <w:rsid w:val="00764146"/>
    <w:rsid w:val="00767F60"/>
    <w:rsid w:val="007779D5"/>
    <w:rsid w:val="00777D4F"/>
    <w:rsid w:val="007A5693"/>
    <w:rsid w:val="007B5F04"/>
    <w:rsid w:val="007C1D6B"/>
    <w:rsid w:val="007C349E"/>
    <w:rsid w:val="007D25FA"/>
    <w:rsid w:val="007D4134"/>
    <w:rsid w:val="007D7893"/>
    <w:rsid w:val="007E341B"/>
    <w:rsid w:val="008117F6"/>
    <w:rsid w:val="00814B51"/>
    <w:rsid w:val="00824B4F"/>
    <w:rsid w:val="00833546"/>
    <w:rsid w:val="0085151B"/>
    <w:rsid w:val="008531C6"/>
    <w:rsid w:val="00857884"/>
    <w:rsid w:val="00860466"/>
    <w:rsid w:val="0086640D"/>
    <w:rsid w:val="00876890"/>
    <w:rsid w:val="00877665"/>
    <w:rsid w:val="008A0642"/>
    <w:rsid w:val="008A0ACC"/>
    <w:rsid w:val="008A2BAE"/>
    <w:rsid w:val="008A714C"/>
    <w:rsid w:val="008B75F8"/>
    <w:rsid w:val="008C0AF5"/>
    <w:rsid w:val="008F02D4"/>
    <w:rsid w:val="008F26CA"/>
    <w:rsid w:val="008F36A2"/>
    <w:rsid w:val="008F7AF9"/>
    <w:rsid w:val="00904668"/>
    <w:rsid w:val="0091743D"/>
    <w:rsid w:val="009217FA"/>
    <w:rsid w:val="009224E3"/>
    <w:rsid w:val="009235E3"/>
    <w:rsid w:val="0093210E"/>
    <w:rsid w:val="00935D22"/>
    <w:rsid w:val="009449EB"/>
    <w:rsid w:val="00953302"/>
    <w:rsid w:val="0096049B"/>
    <w:rsid w:val="009708E6"/>
    <w:rsid w:val="00974A8B"/>
    <w:rsid w:val="009807F0"/>
    <w:rsid w:val="0098340B"/>
    <w:rsid w:val="009852C0"/>
    <w:rsid w:val="0098677E"/>
    <w:rsid w:val="00991259"/>
    <w:rsid w:val="009954CC"/>
    <w:rsid w:val="009A2183"/>
    <w:rsid w:val="009A71B2"/>
    <w:rsid w:val="009A7602"/>
    <w:rsid w:val="009B2F70"/>
    <w:rsid w:val="009B5B2F"/>
    <w:rsid w:val="009B605D"/>
    <w:rsid w:val="009B7368"/>
    <w:rsid w:val="009D1091"/>
    <w:rsid w:val="009D1656"/>
    <w:rsid w:val="009D4D2C"/>
    <w:rsid w:val="009E0EB5"/>
    <w:rsid w:val="009E4D0E"/>
    <w:rsid w:val="009F54AA"/>
    <w:rsid w:val="00A00D84"/>
    <w:rsid w:val="00A055DF"/>
    <w:rsid w:val="00A15CF4"/>
    <w:rsid w:val="00A23739"/>
    <w:rsid w:val="00A36B5C"/>
    <w:rsid w:val="00A46CA3"/>
    <w:rsid w:val="00A500A2"/>
    <w:rsid w:val="00A54471"/>
    <w:rsid w:val="00A5627E"/>
    <w:rsid w:val="00A60230"/>
    <w:rsid w:val="00A72E77"/>
    <w:rsid w:val="00A73F0B"/>
    <w:rsid w:val="00AA0C8C"/>
    <w:rsid w:val="00AA4DD6"/>
    <w:rsid w:val="00AD076F"/>
    <w:rsid w:val="00AD1803"/>
    <w:rsid w:val="00AD596E"/>
    <w:rsid w:val="00AE1182"/>
    <w:rsid w:val="00AF1574"/>
    <w:rsid w:val="00AF515D"/>
    <w:rsid w:val="00AF7412"/>
    <w:rsid w:val="00B008D2"/>
    <w:rsid w:val="00B01D19"/>
    <w:rsid w:val="00B0204D"/>
    <w:rsid w:val="00B0221F"/>
    <w:rsid w:val="00B06B5B"/>
    <w:rsid w:val="00B06CA2"/>
    <w:rsid w:val="00B16826"/>
    <w:rsid w:val="00B22C0A"/>
    <w:rsid w:val="00B36B6D"/>
    <w:rsid w:val="00B377A6"/>
    <w:rsid w:val="00B42CC0"/>
    <w:rsid w:val="00B44B35"/>
    <w:rsid w:val="00B44BED"/>
    <w:rsid w:val="00B47D12"/>
    <w:rsid w:val="00B52270"/>
    <w:rsid w:val="00B5241D"/>
    <w:rsid w:val="00B564B5"/>
    <w:rsid w:val="00B60E3B"/>
    <w:rsid w:val="00B61EAE"/>
    <w:rsid w:val="00B62191"/>
    <w:rsid w:val="00B86441"/>
    <w:rsid w:val="00B92FD0"/>
    <w:rsid w:val="00B94984"/>
    <w:rsid w:val="00BA154E"/>
    <w:rsid w:val="00BA24E7"/>
    <w:rsid w:val="00BA3870"/>
    <w:rsid w:val="00BC10BC"/>
    <w:rsid w:val="00C00C52"/>
    <w:rsid w:val="00C016CD"/>
    <w:rsid w:val="00C02773"/>
    <w:rsid w:val="00C040A1"/>
    <w:rsid w:val="00C12DB4"/>
    <w:rsid w:val="00C2005E"/>
    <w:rsid w:val="00C20779"/>
    <w:rsid w:val="00C36C19"/>
    <w:rsid w:val="00C40A62"/>
    <w:rsid w:val="00C456CA"/>
    <w:rsid w:val="00C510D4"/>
    <w:rsid w:val="00C57CCF"/>
    <w:rsid w:val="00C717A1"/>
    <w:rsid w:val="00C7348D"/>
    <w:rsid w:val="00C741F6"/>
    <w:rsid w:val="00C91C65"/>
    <w:rsid w:val="00C93E13"/>
    <w:rsid w:val="00C97C91"/>
    <w:rsid w:val="00CA7973"/>
    <w:rsid w:val="00CB5AF6"/>
    <w:rsid w:val="00CD7506"/>
    <w:rsid w:val="00D159EE"/>
    <w:rsid w:val="00D15AEC"/>
    <w:rsid w:val="00D26934"/>
    <w:rsid w:val="00D2730A"/>
    <w:rsid w:val="00D30349"/>
    <w:rsid w:val="00D47240"/>
    <w:rsid w:val="00D509C4"/>
    <w:rsid w:val="00D55DD5"/>
    <w:rsid w:val="00D6162F"/>
    <w:rsid w:val="00D62A44"/>
    <w:rsid w:val="00D66046"/>
    <w:rsid w:val="00D71B3B"/>
    <w:rsid w:val="00D73544"/>
    <w:rsid w:val="00D77BD3"/>
    <w:rsid w:val="00D8598D"/>
    <w:rsid w:val="00D85AE2"/>
    <w:rsid w:val="00D90EE6"/>
    <w:rsid w:val="00DA011B"/>
    <w:rsid w:val="00DB7686"/>
    <w:rsid w:val="00DC2D43"/>
    <w:rsid w:val="00DC3DE0"/>
    <w:rsid w:val="00DD2EB0"/>
    <w:rsid w:val="00DD2EE2"/>
    <w:rsid w:val="00DD3843"/>
    <w:rsid w:val="00DE46EB"/>
    <w:rsid w:val="00DE618F"/>
    <w:rsid w:val="00DF2AD2"/>
    <w:rsid w:val="00E00113"/>
    <w:rsid w:val="00E032C8"/>
    <w:rsid w:val="00E16BA3"/>
    <w:rsid w:val="00E23434"/>
    <w:rsid w:val="00E23EA3"/>
    <w:rsid w:val="00E24E64"/>
    <w:rsid w:val="00E25D74"/>
    <w:rsid w:val="00E318A2"/>
    <w:rsid w:val="00E44AB8"/>
    <w:rsid w:val="00E44E0F"/>
    <w:rsid w:val="00E6597C"/>
    <w:rsid w:val="00E65B71"/>
    <w:rsid w:val="00E7445A"/>
    <w:rsid w:val="00E958FE"/>
    <w:rsid w:val="00EA3ADA"/>
    <w:rsid w:val="00EB2187"/>
    <w:rsid w:val="00EB4A98"/>
    <w:rsid w:val="00EC6C8A"/>
    <w:rsid w:val="00ED232E"/>
    <w:rsid w:val="00ED3F5F"/>
    <w:rsid w:val="00ED7E7E"/>
    <w:rsid w:val="00EE6300"/>
    <w:rsid w:val="00EF21D1"/>
    <w:rsid w:val="00EF5190"/>
    <w:rsid w:val="00F03727"/>
    <w:rsid w:val="00F1186F"/>
    <w:rsid w:val="00F1213B"/>
    <w:rsid w:val="00F13FC2"/>
    <w:rsid w:val="00F140A1"/>
    <w:rsid w:val="00F14F0F"/>
    <w:rsid w:val="00F21DA5"/>
    <w:rsid w:val="00F340C7"/>
    <w:rsid w:val="00F341A7"/>
    <w:rsid w:val="00F43B89"/>
    <w:rsid w:val="00F44023"/>
    <w:rsid w:val="00F54CF8"/>
    <w:rsid w:val="00F56737"/>
    <w:rsid w:val="00F709F4"/>
    <w:rsid w:val="00F70E02"/>
    <w:rsid w:val="00F739EB"/>
    <w:rsid w:val="00F86659"/>
    <w:rsid w:val="00F87066"/>
    <w:rsid w:val="00F949B3"/>
    <w:rsid w:val="00F94E00"/>
    <w:rsid w:val="00F95A29"/>
    <w:rsid w:val="00F97F60"/>
    <w:rsid w:val="00FA344E"/>
    <w:rsid w:val="00FA587B"/>
    <w:rsid w:val="00FB1368"/>
    <w:rsid w:val="00FB38FF"/>
    <w:rsid w:val="00FB3A44"/>
    <w:rsid w:val="00FB6EEB"/>
    <w:rsid w:val="00FC174B"/>
    <w:rsid w:val="00FC23FA"/>
    <w:rsid w:val="00FC6B21"/>
    <w:rsid w:val="00FC7DDE"/>
    <w:rsid w:val="00FE1072"/>
    <w:rsid w:val="00FF0778"/>
    <w:rsid w:val="00FF223B"/>
    <w:rsid w:val="00FF3ACB"/>
    <w:rsid w:val="00FF3DE2"/>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38DE"/>
  <w15:docId w15:val="{F051842F-EEFC-4842-9554-79375998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73"/>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A7973"/>
    <w:pPr>
      <w:outlineLvl w:val="0"/>
    </w:pPr>
  </w:style>
  <w:style w:type="paragraph" w:styleId="Heading2">
    <w:name w:val="heading 2"/>
    <w:basedOn w:val="Normal"/>
    <w:next w:val="Normal"/>
    <w:link w:val="Heading2Char"/>
    <w:uiPriority w:val="9"/>
    <w:unhideWhenUsed/>
    <w:qFormat/>
    <w:rsid w:val="00E958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A79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797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973"/>
    <w:rPr>
      <w:rFonts w:ascii="Arial" w:eastAsia="Times New Roman" w:hAnsi="Arial" w:cs="Arial"/>
      <w:sz w:val="24"/>
      <w:szCs w:val="24"/>
    </w:rPr>
  </w:style>
  <w:style w:type="character" w:styleId="Hyperlink">
    <w:name w:val="Hyperlink"/>
    <w:basedOn w:val="DefaultParagraphFont"/>
    <w:uiPriority w:val="99"/>
    <w:rsid w:val="00CA7973"/>
    <w:rPr>
      <w:rFonts w:cs="Times New Roman"/>
      <w:color w:val="0000FF"/>
      <w:u w:val="single"/>
    </w:rPr>
  </w:style>
  <w:style w:type="paragraph" w:styleId="ListParagraph">
    <w:name w:val="List Paragraph"/>
    <w:basedOn w:val="Normal"/>
    <w:uiPriority w:val="1"/>
    <w:qFormat/>
    <w:rsid w:val="00CA7973"/>
    <w:pPr>
      <w:widowControl/>
      <w:autoSpaceDE/>
      <w:autoSpaceDN/>
      <w:adjustRightInd/>
      <w:spacing w:after="200"/>
      <w:ind w:left="720"/>
      <w:jc w:val="both"/>
    </w:pPr>
    <w:rPr>
      <w:rFonts w:ascii="Arial Narrow" w:hAnsi="Arial Narrow" w:cs="Arial Narrow"/>
      <w:color w:val="000000"/>
      <w:sz w:val="22"/>
      <w:szCs w:val="22"/>
    </w:rPr>
  </w:style>
  <w:style w:type="paragraph" w:customStyle="1" w:styleId="Default">
    <w:name w:val="Default"/>
    <w:rsid w:val="00CA7973"/>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CA7973"/>
    <w:rPr>
      <w:color w:val="800080" w:themeColor="followedHyperlink"/>
      <w:u w:val="single"/>
    </w:rPr>
  </w:style>
  <w:style w:type="character" w:customStyle="1" w:styleId="Heading4Char">
    <w:name w:val="Heading 4 Char"/>
    <w:basedOn w:val="DefaultParagraphFont"/>
    <w:link w:val="Heading4"/>
    <w:uiPriority w:val="9"/>
    <w:semiHidden/>
    <w:rsid w:val="00CA797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A7973"/>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CA7973"/>
    <w:pPr>
      <w:tabs>
        <w:tab w:val="center" w:pos="4320"/>
        <w:tab w:val="right" w:pos="8640"/>
      </w:tabs>
    </w:pPr>
  </w:style>
  <w:style w:type="character" w:customStyle="1" w:styleId="FooterChar">
    <w:name w:val="Footer Char"/>
    <w:basedOn w:val="DefaultParagraphFont"/>
    <w:link w:val="Footer"/>
    <w:uiPriority w:val="99"/>
    <w:rsid w:val="00CA7973"/>
    <w:rPr>
      <w:rFonts w:ascii="Arial" w:eastAsia="Times New Roman" w:hAnsi="Arial" w:cs="Arial"/>
      <w:sz w:val="24"/>
      <w:szCs w:val="24"/>
    </w:rPr>
  </w:style>
  <w:style w:type="character" w:styleId="PageNumber">
    <w:name w:val="page number"/>
    <w:basedOn w:val="DefaultParagraphFont"/>
    <w:uiPriority w:val="99"/>
    <w:rsid w:val="00CA7973"/>
    <w:rPr>
      <w:rFonts w:cs="Times New Roman"/>
    </w:rPr>
  </w:style>
  <w:style w:type="paragraph" w:styleId="Title">
    <w:name w:val="Title"/>
    <w:basedOn w:val="Normal"/>
    <w:link w:val="TitleChar"/>
    <w:uiPriority w:val="99"/>
    <w:qFormat/>
    <w:rsid w:val="00CA7973"/>
    <w:pPr>
      <w:widowControl/>
      <w:autoSpaceDE/>
      <w:autoSpaceDN/>
      <w:adjustRightInd/>
      <w:ind w:left="720"/>
      <w:jc w:val="center"/>
    </w:pPr>
    <w:rPr>
      <w:b/>
      <w:bCs/>
      <w:sz w:val="20"/>
      <w:szCs w:val="20"/>
    </w:rPr>
  </w:style>
  <w:style w:type="character" w:customStyle="1" w:styleId="TitleChar">
    <w:name w:val="Title Char"/>
    <w:basedOn w:val="DefaultParagraphFont"/>
    <w:link w:val="Title"/>
    <w:uiPriority w:val="99"/>
    <w:rsid w:val="00CA7973"/>
    <w:rPr>
      <w:rFonts w:ascii="Arial" w:eastAsia="Times New Roman" w:hAnsi="Arial" w:cs="Arial"/>
      <w:b/>
      <w:bCs/>
      <w:sz w:val="20"/>
      <w:szCs w:val="20"/>
    </w:rPr>
  </w:style>
  <w:style w:type="paragraph" w:styleId="Caption">
    <w:name w:val="caption"/>
    <w:basedOn w:val="Normal"/>
    <w:next w:val="Normal"/>
    <w:qFormat/>
    <w:rsid w:val="00CA7973"/>
    <w:pPr>
      <w:widowControl/>
      <w:autoSpaceDE/>
      <w:autoSpaceDN/>
      <w:adjustRightInd/>
      <w:spacing w:before="120" w:after="120"/>
    </w:pPr>
    <w:rPr>
      <w:rFonts w:ascii="Arial Narrow" w:hAnsi="Arial Narrow" w:cs="Times New Roman"/>
      <w:b/>
      <w:bCs/>
      <w:color w:val="000000"/>
      <w:sz w:val="20"/>
      <w:szCs w:val="20"/>
    </w:rPr>
  </w:style>
  <w:style w:type="paragraph" w:styleId="BalloonText">
    <w:name w:val="Balloon Text"/>
    <w:basedOn w:val="Normal"/>
    <w:link w:val="BalloonTextChar"/>
    <w:uiPriority w:val="99"/>
    <w:semiHidden/>
    <w:unhideWhenUsed/>
    <w:rsid w:val="00AD076F"/>
    <w:rPr>
      <w:rFonts w:ascii="Tahoma" w:hAnsi="Tahoma" w:cs="Tahoma"/>
      <w:sz w:val="16"/>
      <w:szCs w:val="16"/>
    </w:rPr>
  </w:style>
  <w:style w:type="character" w:customStyle="1" w:styleId="BalloonTextChar">
    <w:name w:val="Balloon Text Char"/>
    <w:basedOn w:val="DefaultParagraphFont"/>
    <w:link w:val="BalloonText"/>
    <w:uiPriority w:val="99"/>
    <w:semiHidden/>
    <w:rsid w:val="00AD076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876890"/>
    <w:rPr>
      <w:color w:val="808080"/>
      <w:shd w:val="clear" w:color="auto" w:fill="E6E6E6"/>
    </w:rPr>
  </w:style>
  <w:style w:type="paragraph" w:styleId="Header">
    <w:name w:val="header"/>
    <w:basedOn w:val="Normal"/>
    <w:link w:val="HeaderChar"/>
    <w:uiPriority w:val="99"/>
    <w:unhideWhenUsed/>
    <w:rsid w:val="00AF1574"/>
    <w:pPr>
      <w:tabs>
        <w:tab w:val="center" w:pos="4680"/>
        <w:tab w:val="right" w:pos="9360"/>
      </w:tabs>
    </w:pPr>
  </w:style>
  <w:style w:type="character" w:customStyle="1" w:styleId="HeaderChar">
    <w:name w:val="Header Char"/>
    <w:basedOn w:val="DefaultParagraphFont"/>
    <w:link w:val="Header"/>
    <w:uiPriority w:val="99"/>
    <w:rsid w:val="00AF1574"/>
    <w:rPr>
      <w:rFonts w:ascii="Arial" w:eastAsia="Times New Roman" w:hAnsi="Arial" w:cs="Arial"/>
      <w:sz w:val="24"/>
      <w:szCs w:val="24"/>
    </w:rPr>
  </w:style>
  <w:style w:type="table" w:styleId="TableGrid">
    <w:name w:val="Table Grid"/>
    <w:basedOn w:val="TableNormal"/>
    <w:uiPriority w:val="59"/>
    <w:rsid w:val="00ED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2D74"/>
    <w:pPr>
      <w:widowControl/>
      <w:autoSpaceDE/>
      <w:autoSpaceDN/>
      <w:adjustRightInd/>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E958F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rsid w:val="00E958FE"/>
    <w:pPr>
      <w:widowControl/>
      <w:adjustRightInd/>
    </w:pPr>
    <w:rPr>
      <w:rFonts w:ascii="Times New Roman" w:eastAsiaTheme="minorHAnsi" w:hAnsi="Times New Roman" w:cs="Times New Roman"/>
      <w:sz w:val="22"/>
      <w:szCs w:val="22"/>
    </w:rPr>
  </w:style>
  <w:style w:type="character" w:customStyle="1" w:styleId="BodyTextChar">
    <w:name w:val="Body Text Char"/>
    <w:basedOn w:val="DefaultParagraphFont"/>
    <w:link w:val="BodyText"/>
    <w:uiPriority w:val="1"/>
    <w:rsid w:val="00E958FE"/>
    <w:rPr>
      <w:rFonts w:ascii="Times New Roman" w:hAnsi="Times New Roman" w:cs="Times New Roman"/>
    </w:rPr>
  </w:style>
  <w:style w:type="character" w:styleId="CommentReference">
    <w:name w:val="annotation reference"/>
    <w:basedOn w:val="DefaultParagraphFont"/>
    <w:uiPriority w:val="99"/>
    <w:semiHidden/>
    <w:unhideWhenUsed/>
    <w:rsid w:val="00002A70"/>
    <w:rPr>
      <w:sz w:val="16"/>
      <w:szCs w:val="16"/>
    </w:rPr>
  </w:style>
  <w:style w:type="paragraph" w:styleId="CommentText">
    <w:name w:val="annotation text"/>
    <w:basedOn w:val="Normal"/>
    <w:link w:val="CommentTextChar"/>
    <w:uiPriority w:val="99"/>
    <w:unhideWhenUsed/>
    <w:rsid w:val="00002A70"/>
    <w:rPr>
      <w:sz w:val="20"/>
      <w:szCs w:val="20"/>
    </w:rPr>
  </w:style>
  <w:style w:type="character" w:customStyle="1" w:styleId="CommentTextChar">
    <w:name w:val="Comment Text Char"/>
    <w:basedOn w:val="DefaultParagraphFont"/>
    <w:link w:val="CommentText"/>
    <w:uiPriority w:val="99"/>
    <w:rsid w:val="00002A7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2A70"/>
    <w:rPr>
      <w:b/>
      <w:bCs/>
    </w:rPr>
  </w:style>
  <w:style w:type="character" w:customStyle="1" w:styleId="CommentSubjectChar">
    <w:name w:val="Comment Subject Char"/>
    <w:basedOn w:val="CommentTextChar"/>
    <w:link w:val="CommentSubject"/>
    <w:uiPriority w:val="99"/>
    <w:semiHidden/>
    <w:rsid w:val="00002A70"/>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59554">
      <w:bodyDiv w:val="1"/>
      <w:marLeft w:val="0"/>
      <w:marRight w:val="0"/>
      <w:marTop w:val="0"/>
      <w:marBottom w:val="0"/>
      <w:divBdr>
        <w:top w:val="none" w:sz="0" w:space="0" w:color="auto"/>
        <w:left w:val="none" w:sz="0" w:space="0" w:color="auto"/>
        <w:bottom w:val="none" w:sz="0" w:space="0" w:color="auto"/>
        <w:right w:val="none" w:sz="0" w:space="0" w:color="auto"/>
      </w:divBdr>
    </w:div>
    <w:div w:id="19014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asching@nd.gov" TargetMode="External"/><Relationship Id="rId13" Type="http://schemas.openxmlformats.org/officeDocument/2006/relationships/hyperlink" Target="https://gcc02.safelinks.protection.outlook.com/?url=https%3A%2F%2Fwww.congress.gov%2Fbill%2F117th-congress%2Fhouse-bill%2F3684%2Ftext&amp;data=05%7C01%7Ckhinnenk%40nd.gov%7Cbc9ddee0dea448a9581a08daab799187%7C2dea0464da514a88bae2b3db94bc0c54%7C0%7C0%7C638010836028667658%7CUnknown%7CTWFpbGZsb3d8eyJWIjoiMC4wLjAwMDAiLCJQIjoiV2luMzIiLCJBTiI6Ik1haWwiLCJXVCI6Mn0%3D%7C3000%7C%7C%7C&amp;sdata=%2BiOPUkWkBQQrFCOTtGOpJcmuTqwfsxPzAwO%2F%2B395zl4%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q.nd.gov/Publications/WM/ScrapMetalAndAutoRecyclersLis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pis.epa.gov/Exe/ZyPDF.cgi?Dockey=P101BLGX.pdf"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epa.gov%2Fcwsrf%2Fbuild-america-buy-america-baba&amp;data=05%7C01%7Ckhinnenk%40nd.gov%7Cbc9ddee0dea448a9581a08daab799187%7C2dea0464da514a88bae2b3db94bc0c54%7C0%7C0%7C638010836028667658%7CUnknown%7CTWFpbGZsb3d8eyJWIjoiMC4wLjAwMDAiLCJQIjoiV2luMzIiLCJBTiI6Ik1haWwiLCJXVCI6Mn0%3D%7C3000%7C%7C%7C&amp;sdata=KiJiZDUy9l577CzJj7fHw7NUol1mDB4gt3SkWVeGzCU%3D&amp;reserved=0" TargetMode="External"/><Relationship Id="rId10" Type="http://schemas.openxmlformats.org/officeDocument/2006/relationships/hyperlink" Target="mailto:airquality@n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hinnenk@nd.gov" TargetMode="External"/><Relationship Id="rId14" Type="http://schemas.openxmlformats.org/officeDocument/2006/relationships/hyperlink" Target="https://gcc02.safelinks.protection.outlook.com/?url=https%3A%2F%2Fwww.epa.gov%2Fcwsrf%2Fbuild-america-buy-america-baba&amp;data=05%7C01%7Ckhinnenk%40nd.gov%7Cbc9ddee0dea448a9581a08daab799187%7C2dea0464da514a88bae2b3db94bc0c54%7C0%7C0%7C638010836028667658%7CUnknown%7CTWFpbGZsb3d8eyJWIjoiMC4wLjAwMDAiLCJQIjoiV2luMzIiLCJBTiI6Ik1haWwiLCJXVCI6Mn0%3D%7C3000%7C%7C%7C&amp;sdata=KiJiZDUy9l577CzJj7fHw7NUol1mDB4gt3SkWVeGzC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328AC-0F85-4668-B5AA-39EECE08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Hinnenkamp, Keith D.</dc:creator>
  <cp:lastModifiedBy>Hinnenkamp, Keith D.</cp:lastModifiedBy>
  <cp:revision>10</cp:revision>
  <cp:lastPrinted>2015-01-20T19:56:00Z</cp:lastPrinted>
  <dcterms:created xsi:type="dcterms:W3CDTF">2025-02-03T20:44:00Z</dcterms:created>
  <dcterms:modified xsi:type="dcterms:W3CDTF">2025-02-18T19:31:00Z</dcterms:modified>
</cp:coreProperties>
</file>